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2A15" w:rsidRDefault="00281369">
      <w:pPr>
        <w:rPr>
          <w:rFonts w:ascii="Times New Roman" w:hAnsi="Times New Roman" w:cs="Times New Roman"/>
          <w:b/>
          <w:sz w:val="24"/>
          <w:szCs w:val="24"/>
        </w:rPr>
      </w:pPr>
      <w:r>
        <w:rPr>
          <w:rFonts w:ascii="Times New Roman" w:hAnsi="Times New Roman" w:cs="Times New Roman"/>
          <w:b/>
          <w:sz w:val="24"/>
          <w:szCs w:val="24"/>
        </w:rPr>
        <w:t>FAGNOTAT – Fagmappe B</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8/2-2010</w:t>
      </w:r>
    </w:p>
    <w:p w:rsidR="00281369" w:rsidRDefault="00281369">
      <w:pPr>
        <w:rPr>
          <w:rFonts w:ascii="Times New Roman" w:hAnsi="Times New Roman" w:cs="Times New Roman"/>
          <w:b/>
          <w:sz w:val="24"/>
          <w:szCs w:val="24"/>
        </w:rPr>
      </w:pPr>
      <w:r>
        <w:rPr>
          <w:rFonts w:ascii="Times New Roman" w:hAnsi="Times New Roman" w:cs="Times New Roman"/>
          <w:b/>
          <w:sz w:val="24"/>
          <w:szCs w:val="24"/>
        </w:rPr>
        <w:t>Oppgave 1</w:t>
      </w:r>
      <w:r w:rsidR="000C04D4">
        <w:rPr>
          <w:rFonts w:ascii="Times New Roman" w:hAnsi="Times New Roman" w:cs="Times New Roman"/>
          <w:b/>
          <w:sz w:val="24"/>
          <w:szCs w:val="24"/>
        </w:rPr>
        <w:t>A</w:t>
      </w:r>
    </w:p>
    <w:p w:rsidR="00281369" w:rsidRDefault="00281369">
      <w:pPr>
        <w:rPr>
          <w:rFonts w:ascii="Times New Roman" w:hAnsi="Times New Roman" w:cs="Times New Roman"/>
          <w:b/>
          <w:sz w:val="24"/>
          <w:szCs w:val="24"/>
        </w:rPr>
      </w:pPr>
    </w:p>
    <w:p w:rsidR="009D2B0C" w:rsidRDefault="009D2B0C">
      <w:pPr>
        <w:rPr>
          <w:rFonts w:ascii="Times New Roman" w:hAnsi="Times New Roman" w:cs="Times New Roman"/>
          <w:b/>
          <w:sz w:val="24"/>
          <w:szCs w:val="24"/>
        </w:rPr>
      </w:pPr>
    </w:p>
    <w:p w:rsidR="009D2B0C" w:rsidRDefault="009D2B0C">
      <w:pPr>
        <w:rPr>
          <w:rFonts w:ascii="Times New Roman" w:hAnsi="Times New Roman" w:cs="Times New Roman"/>
          <w:b/>
          <w:sz w:val="24"/>
          <w:szCs w:val="24"/>
        </w:rPr>
      </w:pPr>
    </w:p>
    <w:p w:rsidR="009D2B0C" w:rsidRDefault="009D2B0C">
      <w:pPr>
        <w:rPr>
          <w:rFonts w:ascii="Times New Roman" w:hAnsi="Times New Roman" w:cs="Times New Roman"/>
          <w:b/>
          <w:sz w:val="24"/>
          <w:szCs w:val="24"/>
        </w:rPr>
      </w:pPr>
    </w:p>
    <w:p w:rsidR="009D2B0C" w:rsidRDefault="009D2B0C">
      <w:pPr>
        <w:rPr>
          <w:rFonts w:ascii="Times New Roman" w:hAnsi="Times New Roman" w:cs="Times New Roman"/>
          <w:b/>
          <w:sz w:val="24"/>
          <w:szCs w:val="24"/>
        </w:rPr>
      </w:pPr>
    </w:p>
    <w:p w:rsidR="00281369" w:rsidRDefault="00281369">
      <w:pPr>
        <w:rPr>
          <w:rFonts w:ascii="Times New Roman" w:hAnsi="Times New Roman" w:cs="Times New Roman"/>
          <w:b/>
          <w:sz w:val="24"/>
          <w:szCs w:val="24"/>
        </w:rPr>
      </w:pPr>
    </w:p>
    <w:p w:rsidR="00281369" w:rsidRDefault="00281369">
      <w:pPr>
        <w:rPr>
          <w:rFonts w:ascii="Times New Roman" w:hAnsi="Times New Roman" w:cs="Times New Roman"/>
          <w:b/>
          <w:sz w:val="24"/>
          <w:szCs w:val="24"/>
        </w:rPr>
      </w:pPr>
    </w:p>
    <w:p w:rsidR="00281369" w:rsidRDefault="00281369">
      <w:pPr>
        <w:rPr>
          <w:rFonts w:ascii="Times New Roman" w:hAnsi="Times New Roman" w:cs="Times New Roman"/>
          <w:b/>
          <w:sz w:val="24"/>
          <w:szCs w:val="24"/>
        </w:rPr>
      </w:pPr>
    </w:p>
    <w:p w:rsidR="00281369" w:rsidRDefault="00281369">
      <w:pPr>
        <w:rPr>
          <w:rFonts w:ascii="Times New Roman" w:hAnsi="Times New Roman" w:cs="Times New Roman"/>
          <w:b/>
          <w:sz w:val="24"/>
          <w:szCs w:val="24"/>
        </w:rPr>
      </w:pPr>
    </w:p>
    <w:p w:rsidR="00060DD3" w:rsidRDefault="00281369" w:rsidP="00060DD3">
      <w:pPr>
        <w:jc w:val="center"/>
        <w:rPr>
          <w:rFonts w:ascii="Times New Roman" w:hAnsi="Times New Roman" w:cs="Times New Roman"/>
          <w:sz w:val="24"/>
          <w:szCs w:val="24"/>
        </w:rPr>
      </w:pPr>
      <w:r>
        <w:rPr>
          <w:rFonts w:ascii="Times New Roman" w:hAnsi="Times New Roman" w:cs="Times New Roman"/>
          <w:sz w:val="24"/>
          <w:szCs w:val="24"/>
        </w:rPr>
        <w:t>”</w:t>
      </w:r>
      <w:r w:rsidRPr="00281369">
        <w:t>Studenten</w:t>
      </w:r>
      <w:r>
        <w:t xml:space="preserve"> finner en valgt case for underernæring blant eldre</w:t>
      </w:r>
      <w:r w:rsidR="00060DD3">
        <w:t xml:space="preserve"> – case er depresjon</w:t>
      </w:r>
      <w:r>
        <w:rPr>
          <w:rFonts w:ascii="Times New Roman" w:hAnsi="Times New Roman" w:cs="Times New Roman"/>
          <w:sz w:val="24"/>
          <w:szCs w:val="24"/>
        </w:rPr>
        <w:t>”</w:t>
      </w:r>
    </w:p>
    <w:p w:rsidR="00281369" w:rsidRDefault="00281369" w:rsidP="00281369">
      <w:pPr>
        <w:jc w:val="center"/>
        <w:rPr>
          <w:rFonts w:ascii="Times New Roman" w:hAnsi="Times New Roman" w:cs="Times New Roman"/>
          <w:sz w:val="24"/>
          <w:szCs w:val="24"/>
        </w:rPr>
      </w:pPr>
      <w:r>
        <w:rPr>
          <w:rFonts w:ascii="Times New Roman" w:hAnsi="Times New Roman" w:cs="Times New Roman"/>
          <w:sz w:val="24"/>
          <w:szCs w:val="24"/>
        </w:rPr>
        <w:t>Eivind Fjeld Schjerven / Gruppe 5</w:t>
      </w:r>
    </w:p>
    <w:p w:rsidR="00AF07C1" w:rsidRDefault="00AF07C1" w:rsidP="00281369">
      <w:pPr>
        <w:jc w:val="center"/>
        <w:rPr>
          <w:rFonts w:ascii="Times New Roman" w:hAnsi="Times New Roman" w:cs="Times New Roman"/>
          <w:sz w:val="24"/>
          <w:szCs w:val="24"/>
        </w:rPr>
      </w:pPr>
    </w:p>
    <w:p w:rsidR="00AF07C1" w:rsidRDefault="00AF07C1" w:rsidP="00281369">
      <w:pPr>
        <w:jc w:val="center"/>
        <w:rPr>
          <w:rFonts w:ascii="Times New Roman" w:hAnsi="Times New Roman" w:cs="Times New Roman"/>
          <w:sz w:val="24"/>
          <w:szCs w:val="24"/>
        </w:rPr>
      </w:pPr>
    </w:p>
    <w:p w:rsidR="00AF07C1" w:rsidRDefault="00AF07C1" w:rsidP="00281369">
      <w:pPr>
        <w:jc w:val="center"/>
        <w:rPr>
          <w:rFonts w:ascii="Times New Roman" w:hAnsi="Times New Roman" w:cs="Times New Roman"/>
          <w:sz w:val="24"/>
          <w:szCs w:val="24"/>
        </w:rPr>
      </w:pPr>
    </w:p>
    <w:p w:rsidR="00AF07C1" w:rsidRDefault="00AF07C1">
      <w:pPr>
        <w:rPr>
          <w:rFonts w:ascii="Times New Roman" w:hAnsi="Times New Roman" w:cs="Times New Roman"/>
          <w:sz w:val="24"/>
          <w:szCs w:val="24"/>
        </w:rPr>
      </w:pPr>
      <w:r>
        <w:rPr>
          <w:rFonts w:ascii="Times New Roman" w:hAnsi="Times New Roman" w:cs="Times New Roman"/>
          <w:sz w:val="24"/>
          <w:szCs w:val="24"/>
        </w:rPr>
        <w:br w:type="page"/>
      </w:r>
    </w:p>
    <w:sdt>
      <w:sdtPr>
        <w:rPr>
          <w:rFonts w:asciiTheme="minorHAnsi" w:eastAsiaTheme="minorHAnsi" w:hAnsiTheme="minorHAnsi" w:cstheme="minorBidi"/>
          <w:b w:val="0"/>
          <w:bCs w:val="0"/>
          <w:color w:val="auto"/>
          <w:sz w:val="22"/>
          <w:szCs w:val="22"/>
        </w:rPr>
        <w:id w:val="980495376"/>
        <w:docPartObj>
          <w:docPartGallery w:val="Table of Contents"/>
          <w:docPartUnique/>
        </w:docPartObj>
      </w:sdtPr>
      <w:sdtContent>
        <w:p w:rsidR="00AF07C1" w:rsidRPr="00AC115D" w:rsidRDefault="00AF07C1">
          <w:pPr>
            <w:pStyle w:val="Overskriftforinnholdsfortegnelse"/>
            <w:rPr>
              <w:color w:val="auto"/>
            </w:rPr>
          </w:pPr>
          <w:r w:rsidRPr="00AC115D">
            <w:rPr>
              <w:color w:val="auto"/>
            </w:rPr>
            <w:t>Innhold</w:t>
          </w:r>
        </w:p>
        <w:p w:rsidR="00AF07C1" w:rsidRDefault="003060C7">
          <w:fldSimple w:instr=" TOC \o &quot;1-3&quot; \h \z \u ">
            <w:r w:rsidR="00AF07C1">
              <w:rPr>
                <w:b/>
                <w:bCs/>
                <w:noProof/>
              </w:rPr>
              <w:t>Fant ingen oppføringer i innholdsfortegnelsen.</w:t>
            </w:r>
          </w:fldSimple>
        </w:p>
      </w:sdtContent>
    </w:sdt>
    <w:p w:rsidR="00AF07C1" w:rsidRDefault="00AF07C1" w:rsidP="00AF07C1">
      <w:pPr>
        <w:rPr>
          <w:rFonts w:ascii="Times New Roman" w:hAnsi="Times New Roman" w:cs="Times New Roman"/>
          <w:sz w:val="24"/>
          <w:szCs w:val="24"/>
        </w:rPr>
      </w:pPr>
    </w:p>
    <w:p w:rsidR="00AF07C1" w:rsidRDefault="00AF07C1" w:rsidP="00AF07C1">
      <w:pPr>
        <w:rPr>
          <w:rFonts w:ascii="Times New Roman" w:hAnsi="Times New Roman" w:cs="Times New Roman"/>
          <w:sz w:val="24"/>
          <w:szCs w:val="24"/>
        </w:rPr>
      </w:pPr>
    </w:p>
    <w:p w:rsidR="00AF07C1" w:rsidRDefault="00AF07C1" w:rsidP="00AF07C1">
      <w:pPr>
        <w:rPr>
          <w:rFonts w:ascii="Times New Roman" w:hAnsi="Times New Roman" w:cs="Times New Roman"/>
          <w:sz w:val="24"/>
          <w:szCs w:val="24"/>
        </w:rPr>
      </w:pPr>
    </w:p>
    <w:p w:rsidR="00AF07C1" w:rsidRDefault="00AF07C1" w:rsidP="00AF07C1">
      <w:pPr>
        <w:rPr>
          <w:rFonts w:ascii="Times New Roman" w:hAnsi="Times New Roman" w:cs="Times New Roman"/>
          <w:sz w:val="24"/>
          <w:szCs w:val="24"/>
        </w:rPr>
      </w:pPr>
    </w:p>
    <w:p w:rsidR="00AF07C1" w:rsidRDefault="00AF07C1" w:rsidP="00AF07C1">
      <w:pPr>
        <w:rPr>
          <w:rFonts w:ascii="Times New Roman" w:hAnsi="Times New Roman" w:cs="Times New Roman"/>
          <w:sz w:val="24"/>
          <w:szCs w:val="24"/>
        </w:rPr>
      </w:pPr>
    </w:p>
    <w:p w:rsidR="00AF07C1" w:rsidRDefault="00AF07C1" w:rsidP="00AF07C1">
      <w:pPr>
        <w:rPr>
          <w:rFonts w:ascii="Times New Roman" w:hAnsi="Times New Roman" w:cs="Times New Roman"/>
          <w:sz w:val="24"/>
          <w:szCs w:val="24"/>
        </w:rPr>
      </w:pPr>
    </w:p>
    <w:p w:rsidR="00AF07C1" w:rsidRDefault="00AF07C1">
      <w:pPr>
        <w:rPr>
          <w:rFonts w:ascii="Times New Roman" w:hAnsi="Times New Roman" w:cs="Times New Roman"/>
          <w:sz w:val="24"/>
          <w:szCs w:val="24"/>
        </w:rPr>
      </w:pPr>
      <w:r>
        <w:rPr>
          <w:rFonts w:ascii="Times New Roman" w:hAnsi="Times New Roman" w:cs="Times New Roman"/>
          <w:sz w:val="24"/>
          <w:szCs w:val="24"/>
        </w:rPr>
        <w:br w:type="page"/>
      </w:r>
    </w:p>
    <w:p w:rsidR="00AF07C1" w:rsidRDefault="00AF07C1" w:rsidP="00AF07C1">
      <w:pPr>
        <w:rPr>
          <w:rFonts w:ascii="Times New Roman" w:hAnsi="Times New Roman" w:cs="Times New Roman"/>
          <w:b/>
          <w:sz w:val="24"/>
          <w:szCs w:val="24"/>
        </w:rPr>
      </w:pPr>
      <w:r>
        <w:rPr>
          <w:rFonts w:ascii="Times New Roman" w:hAnsi="Times New Roman" w:cs="Times New Roman"/>
          <w:b/>
          <w:sz w:val="24"/>
          <w:szCs w:val="24"/>
        </w:rPr>
        <w:lastRenderedPageBreak/>
        <w:t xml:space="preserve">1 </w:t>
      </w:r>
      <w:r w:rsidR="000C04D4">
        <w:rPr>
          <w:rFonts w:ascii="Times New Roman" w:hAnsi="Times New Roman" w:cs="Times New Roman"/>
          <w:b/>
          <w:sz w:val="24"/>
          <w:szCs w:val="24"/>
        </w:rPr>
        <w:t>Innledning</w:t>
      </w:r>
    </w:p>
    <w:p w:rsidR="000C04D4" w:rsidRDefault="000C04D4" w:rsidP="00AF07C1">
      <w:pPr>
        <w:rPr>
          <w:rFonts w:ascii="Times New Roman" w:hAnsi="Times New Roman" w:cs="Times New Roman"/>
          <w:sz w:val="24"/>
          <w:szCs w:val="24"/>
        </w:rPr>
      </w:pPr>
      <w:r>
        <w:rPr>
          <w:rFonts w:ascii="Times New Roman" w:hAnsi="Times New Roman" w:cs="Times New Roman"/>
          <w:sz w:val="24"/>
          <w:szCs w:val="24"/>
        </w:rPr>
        <w:t>Jeg har valgt i denne oppg</w:t>
      </w:r>
      <w:r w:rsidR="00616F37">
        <w:rPr>
          <w:rFonts w:ascii="Times New Roman" w:hAnsi="Times New Roman" w:cs="Times New Roman"/>
          <w:sz w:val="24"/>
          <w:szCs w:val="24"/>
        </w:rPr>
        <w:t>aven om underernæring hos eldre;</w:t>
      </w:r>
      <w:r>
        <w:rPr>
          <w:rFonts w:ascii="Times New Roman" w:hAnsi="Times New Roman" w:cs="Times New Roman"/>
          <w:sz w:val="24"/>
          <w:szCs w:val="24"/>
        </w:rPr>
        <w:t xml:space="preserve"> å utdype ernæringsproblematikk h</w:t>
      </w:r>
      <w:r w:rsidR="00616F37">
        <w:rPr>
          <w:rFonts w:ascii="Times New Roman" w:hAnsi="Times New Roman" w:cs="Times New Roman"/>
          <w:sz w:val="24"/>
          <w:szCs w:val="24"/>
        </w:rPr>
        <w:t>os de som blir depressive. Underernæring</w:t>
      </w:r>
      <w:r>
        <w:rPr>
          <w:rFonts w:ascii="Times New Roman" w:hAnsi="Times New Roman" w:cs="Times New Roman"/>
          <w:sz w:val="24"/>
          <w:szCs w:val="24"/>
        </w:rPr>
        <w:t xml:space="preserve"> er ikke kun et problem hos eldr</w:t>
      </w:r>
      <w:r w:rsidR="00616F37">
        <w:rPr>
          <w:rFonts w:ascii="Times New Roman" w:hAnsi="Times New Roman" w:cs="Times New Roman"/>
          <w:sz w:val="24"/>
          <w:szCs w:val="24"/>
        </w:rPr>
        <w:t>e, men hos de fleste med en depressiv</w:t>
      </w:r>
      <w:r>
        <w:rPr>
          <w:rFonts w:ascii="Times New Roman" w:hAnsi="Times New Roman" w:cs="Times New Roman"/>
          <w:sz w:val="24"/>
          <w:szCs w:val="24"/>
        </w:rPr>
        <w:t xml:space="preserve"> lidelse, dog i mange ti</w:t>
      </w:r>
      <w:r w:rsidR="00616F37">
        <w:rPr>
          <w:rFonts w:ascii="Times New Roman" w:hAnsi="Times New Roman" w:cs="Times New Roman"/>
          <w:sz w:val="24"/>
          <w:szCs w:val="24"/>
        </w:rPr>
        <w:t>lfeller kan det gå andre veien og</w:t>
      </w:r>
      <w:r>
        <w:rPr>
          <w:rFonts w:ascii="Times New Roman" w:hAnsi="Times New Roman" w:cs="Times New Roman"/>
          <w:sz w:val="24"/>
          <w:szCs w:val="24"/>
        </w:rPr>
        <w:t xml:space="preserve"> skape et overvektsproblem.  </w:t>
      </w:r>
      <w:r w:rsidR="00295672" w:rsidRPr="00295672">
        <w:rPr>
          <w:rFonts w:ascii="Times New Roman" w:hAnsi="Times New Roman" w:cs="Times New Roman"/>
          <w:sz w:val="24"/>
          <w:szCs w:val="24"/>
        </w:rPr>
        <w:t xml:space="preserve">Underernæring er </w:t>
      </w:r>
      <w:r w:rsidR="00616F37">
        <w:rPr>
          <w:rFonts w:ascii="Times New Roman" w:hAnsi="Times New Roman" w:cs="Times New Roman"/>
          <w:sz w:val="24"/>
          <w:szCs w:val="24"/>
        </w:rPr>
        <w:t>ikke u</w:t>
      </w:r>
      <w:r w:rsidR="00295672" w:rsidRPr="00295672">
        <w:rPr>
          <w:rFonts w:ascii="Times New Roman" w:hAnsi="Times New Roman" w:cs="Times New Roman"/>
          <w:sz w:val="24"/>
          <w:szCs w:val="24"/>
        </w:rPr>
        <w:t>vanlig blant eldre pasienter</w:t>
      </w:r>
      <w:r w:rsidR="00616F37">
        <w:rPr>
          <w:rFonts w:ascii="Times New Roman" w:hAnsi="Times New Roman" w:cs="Times New Roman"/>
          <w:sz w:val="24"/>
          <w:szCs w:val="24"/>
        </w:rPr>
        <w:t>, noe som</w:t>
      </w:r>
      <w:r w:rsidR="00295672" w:rsidRPr="00295672">
        <w:rPr>
          <w:rFonts w:ascii="Times New Roman" w:hAnsi="Times New Roman" w:cs="Times New Roman"/>
          <w:sz w:val="24"/>
          <w:szCs w:val="24"/>
        </w:rPr>
        <w:t xml:space="preserve"> kan medføre redusert mental funksjon, redusert lungefunksjon og økt infeksjonshyppighet, med ledsagende forlenget liggetid i sykehus og økt dødelighet</w:t>
      </w:r>
      <w:r w:rsidR="00295672">
        <w:rPr>
          <w:rFonts w:ascii="Times New Roman" w:hAnsi="Times New Roman" w:cs="Times New Roman"/>
          <w:sz w:val="24"/>
          <w:szCs w:val="24"/>
        </w:rPr>
        <w:t xml:space="preserve"> </w:t>
      </w:r>
      <w:r w:rsidR="00295672">
        <w:rPr>
          <w:rStyle w:val="Fotnotereferanse"/>
          <w:rFonts w:ascii="Times New Roman" w:hAnsi="Times New Roman" w:cs="Times New Roman"/>
          <w:sz w:val="24"/>
          <w:szCs w:val="24"/>
        </w:rPr>
        <w:footnoteReference w:id="1"/>
      </w:r>
      <w:r w:rsidR="00295672">
        <w:rPr>
          <w:rFonts w:ascii="Times New Roman" w:hAnsi="Times New Roman" w:cs="Times New Roman"/>
          <w:sz w:val="24"/>
          <w:szCs w:val="24"/>
        </w:rPr>
        <w:t>(</w:t>
      </w:r>
      <w:r w:rsidR="00295672" w:rsidRPr="00295672">
        <w:rPr>
          <w:rFonts w:ascii="Times New Roman" w:hAnsi="Times New Roman" w:cs="Times New Roman"/>
          <w:sz w:val="24"/>
          <w:szCs w:val="24"/>
        </w:rPr>
        <w:t>M Mowé</w:t>
      </w:r>
      <w:r w:rsidR="00295672">
        <w:rPr>
          <w:rFonts w:ascii="Times New Roman" w:hAnsi="Times New Roman" w:cs="Times New Roman"/>
          <w:sz w:val="24"/>
          <w:szCs w:val="24"/>
        </w:rPr>
        <w:t xml:space="preserve"> 2002)</w:t>
      </w:r>
      <w:r w:rsidR="00295672" w:rsidRPr="00295672">
        <w:rPr>
          <w:rFonts w:ascii="Times New Roman" w:hAnsi="Times New Roman" w:cs="Times New Roman"/>
          <w:sz w:val="24"/>
          <w:szCs w:val="24"/>
        </w:rPr>
        <w:t>.</w:t>
      </w:r>
    </w:p>
    <w:p w:rsidR="003519F1" w:rsidRDefault="00295672" w:rsidP="003519F1">
      <w:pPr>
        <w:pStyle w:val="Default"/>
        <w:rPr>
          <w:color w:val="auto"/>
        </w:rPr>
      </w:pPr>
      <w:r>
        <w:t xml:space="preserve">Jeg har valgt å legge vekt på følgende valgfrie kriterier; </w:t>
      </w:r>
    </w:p>
    <w:p w:rsidR="003519F1" w:rsidRDefault="003519F1" w:rsidP="003519F1">
      <w:pPr>
        <w:pStyle w:val="Default"/>
        <w:numPr>
          <w:ilvl w:val="0"/>
          <w:numId w:val="1"/>
        </w:numPr>
      </w:pPr>
      <w:r>
        <w:t xml:space="preserve">Reflekterer over handling/situasjon, teori </w:t>
      </w:r>
    </w:p>
    <w:p w:rsidR="003519F1" w:rsidRPr="003519F1" w:rsidRDefault="003519F1" w:rsidP="003519F1">
      <w:pPr>
        <w:pStyle w:val="Listeavsnitt"/>
        <w:numPr>
          <w:ilvl w:val="0"/>
          <w:numId w:val="1"/>
        </w:numPr>
        <w:autoSpaceDE w:val="0"/>
        <w:autoSpaceDN w:val="0"/>
        <w:adjustRightInd w:val="0"/>
        <w:spacing w:after="0" w:line="240" w:lineRule="auto"/>
        <w:rPr>
          <w:rFonts w:ascii="Times New Roman" w:hAnsi="Times New Roman" w:cs="Times New Roman"/>
          <w:color w:val="000000"/>
          <w:sz w:val="24"/>
          <w:szCs w:val="24"/>
        </w:rPr>
      </w:pPr>
      <w:r w:rsidRPr="003519F1">
        <w:rPr>
          <w:rFonts w:ascii="Times New Roman" w:hAnsi="Times New Roman" w:cs="Times New Roman"/>
          <w:color w:val="000000"/>
          <w:sz w:val="24"/>
          <w:szCs w:val="24"/>
        </w:rPr>
        <w:t xml:space="preserve">Anvender forskningsresultater </w:t>
      </w:r>
    </w:p>
    <w:p w:rsidR="003519F1" w:rsidRDefault="003519F1" w:rsidP="003519F1">
      <w:pPr>
        <w:pStyle w:val="Default"/>
        <w:numPr>
          <w:ilvl w:val="0"/>
          <w:numId w:val="1"/>
        </w:numPr>
      </w:pPr>
      <w:r>
        <w:t xml:space="preserve">Integrerer teori og praksis </w:t>
      </w:r>
    </w:p>
    <w:p w:rsidR="003519F1" w:rsidRDefault="003519F1" w:rsidP="003519F1">
      <w:pPr>
        <w:pStyle w:val="Default"/>
        <w:ind w:left="720"/>
      </w:pPr>
    </w:p>
    <w:p w:rsidR="00295672" w:rsidRPr="000C04D4" w:rsidRDefault="00295672" w:rsidP="00AF07C1">
      <w:pPr>
        <w:rPr>
          <w:rFonts w:ascii="Times New Roman" w:hAnsi="Times New Roman" w:cs="Times New Roman"/>
          <w:sz w:val="24"/>
          <w:szCs w:val="24"/>
        </w:rPr>
      </w:pPr>
    </w:p>
    <w:p w:rsidR="00007743" w:rsidRDefault="00007743" w:rsidP="00AF07C1">
      <w:pPr>
        <w:rPr>
          <w:rFonts w:ascii="Times New Roman" w:hAnsi="Times New Roman" w:cs="Times New Roman"/>
          <w:b/>
          <w:sz w:val="24"/>
          <w:szCs w:val="24"/>
        </w:rPr>
      </w:pPr>
    </w:p>
    <w:p w:rsidR="00ED3216" w:rsidRDefault="00C43024" w:rsidP="00ED3216">
      <w:pPr>
        <w:rPr>
          <w:rFonts w:ascii="Times New Roman" w:hAnsi="Times New Roman" w:cs="Times New Roman"/>
          <w:b/>
          <w:sz w:val="24"/>
          <w:szCs w:val="24"/>
          <w:lang w:eastAsia="nb-NO"/>
        </w:rPr>
      </w:pPr>
      <w:r>
        <w:rPr>
          <w:rFonts w:ascii="Times New Roman" w:hAnsi="Times New Roman" w:cs="Times New Roman"/>
          <w:b/>
          <w:sz w:val="24"/>
          <w:szCs w:val="24"/>
          <w:lang w:eastAsia="nb-NO"/>
        </w:rPr>
        <w:t>2 Depresjon</w:t>
      </w:r>
    </w:p>
    <w:p w:rsidR="00C43024" w:rsidRDefault="00C43024" w:rsidP="00ED3216">
      <w:pPr>
        <w:rPr>
          <w:rFonts w:ascii="Times New Roman" w:hAnsi="Times New Roman" w:cs="Times New Roman"/>
          <w:sz w:val="24"/>
          <w:szCs w:val="24"/>
          <w:lang w:eastAsia="nb-NO"/>
        </w:rPr>
      </w:pPr>
      <w:r>
        <w:rPr>
          <w:rFonts w:ascii="Times New Roman" w:hAnsi="Times New Roman" w:cs="Times New Roman"/>
          <w:sz w:val="24"/>
          <w:szCs w:val="24"/>
          <w:lang w:eastAsia="nb-NO"/>
        </w:rPr>
        <w:t>2.1 Hva er depresjon?</w:t>
      </w:r>
    </w:p>
    <w:p w:rsidR="002431AA" w:rsidRDefault="00C43024" w:rsidP="00ED3216">
      <w:pPr>
        <w:rPr>
          <w:rFonts w:ascii="Times New Roman" w:hAnsi="Times New Roman" w:cs="Times New Roman"/>
          <w:sz w:val="24"/>
          <w:szCs w:val="24"/>
          <w:lang w:eastAsia="nb-NO"/>
        </w:rPr>
      </w:pPr>
      <w:r>
        <w:rPr>
          <w:rFonts w:ascii="Times New Roman" w:hAnsi="Times New Roman" w:cs="Times New Roman"/>
          <w:sz w:val="24"/>
          <w:szCs w:val="24"/>
          <w:lang w:eastAsia="nb-NO"/>
        </w:rPr>
        <w:t xml:space="preserve">Klassisk depresjon, også kalt unipolar forstyrelse, kjennetegnes ved opplevelse av elendighet, angst og å avdekke depresjon (Robert Buckman 2000). </w:t>
      </w:r>
      <w:r w:rsidR="00DD1361">
        <w:rPr>
          <w:rFonts w:ascii="Times New Roman" w:hAnsi="Times New Roman" w:cs="Times New Roman"/>
          <w:sz w:val="24"/>
          <w:szCs w:val="24"/>
          <w:lang w:eastAsia="nb-NO"/>
        </w:rPr>
        <w:t xml:space="preserve">Begrepet depresjon stammer fra det engelske order &lt;&lt; depressed &gt;&gt;, som betyr nedrykt. Utrykket blir brukt på mange måter og kan forstås som et symptom, syndrom eller sykdomsenhet. Dette fører enkelte ganger til ganger til problemer i beskrivelsen eller tolkningen av begrepet (Smeby, Karoliussen 1985). </w:t>
      </w:r>
      <w:r w:rsidR="002431AA">
        <w:rPr>
          <w:rFonts w:ascii="Times New Roman" w:hAnsi="Times New Roman" w:cs="Times New Roman"/>
          <w:sz w:val="24"/>
          <w:szCs w:val="24"/>
          <w:lang w:eastAsia="nb-NO"/>
        </w:rPr>
        <w:t xml:space="preserve"> Depresjon har i Norge blitt enn folkesykdom, og antallet øker hvert år. Dette har i sammenheng med utviklingen landet er i, og at klasseskillene blir større. Slike forandringer har som vane å trekke mange mennesker etter seg, men også mange bak, og storparten av disse vil få en form for depressiv lidelse av det.</w:t>
      </w:r>
    </w:p>
    <w:p w:rsidR="002431AA" w:rsidRDefault="002431AA" w:rsidP="00ED3216">
      <w:pPr>
        <w:rPr>
          <w:rFonts w:ascii="Times New Roman" w:hAnsi="Times New Roman" w:cs="Times New Roman"/>
          <w:sz w:val="24"/>
          <w:szCs w:val="24"/>
          <w:lang w:eastAsia="nb-NO"/>
        </w:rPr>
      </w:pPr>
      <w:r>
        <w:rPr>
          <w:rFonts w:ascii="Times New Roman" w:hAnsi="Times New Roman" w:cs="Times New Roman"/>
          <w:sz w:val="24"/>
          <w:szCs w:val="24"/>
          <w:lang w:eastAsia="nb-NO"/>
        </w:rPr>
        <w:t xml:space="preserve">Aldring og depresjon har </w:t>
      </w:r>
      <w:r w:rsidR="00B33BD6">
        <w:rPr>
          <w:rFonts w:ascii="Times New Roman" w:hAnsi="Times New Roman" w:cs="Times New Roman"/>
          <w:sz w:val="24"/>
          <w:szCs w:val="24"/>
          <w:lang w:eastAsia="nb-NO"/>
        </w:rPr>
        <w:t xml:space="preserve">i tillegg </w:t>
      </w:r>
      <w:r>
        <w:rPr>
          <w:rFonts w:ascii="Times New Roman" w:hAnsi="Times New Roman" w:cs="Times New Roman"/>
          <w:sz w:val="24"/>
          <w:szCs w:val="24"/>
          <w:lang w:eastAsia="nb-NO"/>
        </w:rPr>
        <w:t xml:space="preserve">andre grunner; dette handler ikke lenger om hvor mye penger man bør ha, hvordan skal man få tatt med </w:t>
      </w:r>
      <w:r w:rsidR="00B33BD6">
        <w:rPr>
          <w:rFonts w:ascii="Times New Roman" w:hAnsi="Times New Roman" w:cs="Times New Roman"/>
          <w:sz w:val="24"/>
          <w:szCs w:val="24"/>
          <w:lang w:eastAsia="nb-NO"/>
        </w:rPr>
        <w:t>barnebarn</w:t>
      </w:r>
      <w:r>
        <w:rPr>
          <w:rFonts w:ascii="Times New Roman" w:hAnsi="Times New Roman" w:cs="Times New Roman"/>
          <w:sz w:val="24"/>
          <w:szCs w:val="24"/>
          <w:lang w:eastAsia="nb-NO"/>
        </w:rPr>
        <w:t xml:space="preserve"> på ferietur eller spise på </w:t>
      </w:r>
      <w:r w:rsidR="00B33BD6">
        <w:rPr>
          <w:rFonts w:ascii="Times New Roman" w:hAnsi="Times New Roman" w:cs="Times New Roman"/>
          <w:sz w:val="24"/>
          <w:szCs w:val="24"/>
          <w:lang w:eastAsia="nb-NO"/>
        </w:rPr>
        <w:t>restaurant som</w:t>
      </w:r>
      <w:r>
        <w:rPr>
          <w:rFonts w:ascii="Times New Roman" w:hAnsi="Times New Roman" w:cs="Times New Roman"/>
          <w:sz w:val="24"/>
          <w:szCs w:val="24"/>
          <w:lang w:eastAsia="nb-NO"/>
        </w:rPr>
        <w:t xml:space="preserve"> McDoanlds. </w:t>
      </w:r>
    </w:p>
    <w:p w:rsidR="002431AA" w:rsidRDefault="002431AA">
      <w:pPr>
        <w:rPr>
          <w:rFonts w:ascii="Times New Roman" w:hAnsi="Times New Roman" w:cs="Times New Roman"/>
          <w:sz w:val="24"/>
          <w:szCs w:val="24"/>
          <w:lang w:eastAsia="nb-NO"/>
        </w:rPr>
      </w:pPr>
      <w:r>
        <w:rPr>
          <w:rFonts w:ascii="Times New Roman" w:hAnsi="Times New Roman" w:cs="Times New Roman"/>
          <w:sz w:val="24"/>
          <w:szCs w:val="24"/>
          <w:lang w:eastAsia="nb-NO"/>
        </w:rPr>
        <w:br w:type="page"/>
      </w:r>
    </w:p>
    <w:p w:rsidR="002431AA" w:rsidRDefault="002431AA" w:rsidP="00ED3216">
      <w:pPr>
        <w:rPr>
          <w:rFonts w:ascii="Times New Roman" w:hAnsi="Times New Roman" w:cs="Times New Roman"/>
          <w:sz w:val="24"/>
          <w:szCs w:val="24"/>
          <w:lang w:eastAsia="nb-NO"/>
        </w:rPr>
      </w:pPr>
      <w:r>
        <w:rPr>
          <w:rFonts w:ascii="Times New Roman" w:hAnsi="Times New Roman" w:cs="Times New Roman"/>
          <w:sz w:val="24"/>
          <w:szCs w:val="24"/>
          <w:lang w:eastAsia="nb-NO"/>
        </w:rPr>
        <w:lastRenderedPageBreak/>
        <w:t xml:space="preserve">2.2 </w:t>
      </w:r>
      <w:r w:rsidR="007C6AB8">
        <w:rPr>
          <w:rFonts w:ascii="Times New Roman" w:hAnsi="Times New Roman" w:cs="Times New Roman"/>
          <w:sz w:val="24"/>
          <w:szCs w:val="24"/>
          <w:lang w:eastAsia="nb-NO"/>
        </w:rPr>
        <w:t>Varselssignaler for depresjon hos eldre</w:t>
      </w:r>
    </w:p>
    <w:p w:rsidR="007C6AB8" w:rsidRDefault="007C6AB8" w:rsidP="00ED3216">
      <w:pPr>
        <w:rPr>
          <w:rFonts w:ascii="Times New Roman" w:hAnsi="Times New Roman" w:cs="Times New Roman"/>
          <w:sz w:val="24"/>
          <w:szCs w:val="24"/>
          <w:lang w:eastAsia="nb-NO"/>
        </w:rPr>
      </w:pPr>
      <w:r>
        <w:rPr>
          <w:rFonts w:ascii="Times New Roman" w:hAnsi="Times New Roman" w:cs="Times New Roman"/>
          <w:sz w:val="24"/>
          <w:szCs w:val="24"/>
          <w:lang w:eastAsia="nb-NO"/>
        </w:rPr>
        <w:t xml:space="preserve">Symptomene er i bunn og grunn de samme som du finner hos mange unge i disse dager, men grunnlaget for dem er vesentlig forskjellig mellom aldersgruppene. </w:t>
      </w:r>
      <w:r w:rsidR="002D4188">
        <w:rPr>
          <w:rFonts w:ascii="Times New Roman" w:hAnsi="Times New Roman" w:cs="Times New Roman"/>
          <w:sz w:val="24"/>
          <w:szCs w:val="24"/>
          <w:lang w:eastAsia="nb-NO"/>
        </w:rPr>
        <w:t xml:space="preserve">Det finnes flere diagnosetyper for depresjon. Det vi hører mest om er bipolaritet og unipolaritet, dog hos eldre er den vanligste forekomsten eksogendepresjon. Dette er en tilstanden er situasjonsbetinget, og oppstår av tap på en rekke områder. Opplevelse av tap og manglende kontroll over egne situasjoner utløser depresjonen. Eksempler på dette vil være vanskelige sosiale omstillinger, isolering, kroppslig immobiliserende sykdommer, angst for fremtiden eller døden (Smeby, Karoliussen 1985). </w:t>
      </w:r>
      <w:r w:rsidR="002F399B">
        <w:rPr>
          <w:rFonts w:ascii="Times New Roman" w:hAnsi="Times New Roman" w:cs="Times New Roman"/>
          <w:sz w:val="24"/>
          <w:szCs w:val="24"/>
          <w:lang w:eastAsia="nb-NO"/>
        </w:rPr>
        <w:t xml:space="preserve">Hos eldre skal man </w:t>
      </w:r>
      <w:r w:rsidR="00EC2AA6">
        <w:rPr>
          <w:rFonts w:ascii="Times New Roman" w:hAnsi="Times New Roman" w:cs="Times New Roman"/>
          <w:sz w:val="24"/>
          <w:szCs w:val="24"/>
          <w:lang w:eastAsia="nb-NO"/>
        </w:rPr>
        <w:t>være oppmerksom på maskert depre</w:t>
      </w:r>
      <w:r w:rsidR="002F399B">
        <w:rPr>
          <w:rFonts w:ascii="Times New Roman" w:hAnsi="Times New Roman" w:cs="Times New Roman"/>
          <w:sz w:val="24"/>
          <w:szCs w:val="24"/>
          <w:lang w:eastAsia="nb-NO"/>
        </w:rPr>
        <w:t xml:space="preserve">sjon. I stedet for å vise </w:t>
      </w:r>
      <w:r w:rsidR="00EC2AA6">
        <w:rPr>
          <w:rFonts w:ascii="Times New Roman" w:hAnsi="Times New Roman" w:cs="Times New Roman"/>
          <w:sz w:val="24"/>
          <w:szCs w:val="24"/>
          <w:lang w:eastAsia="nb-NO"/>
        </w:rPr>
        <w:t>de typiske tegnende for depresjon, vil pasientene</w:t>
      </w:r>
      <w:r w:rsidR="002F399B">
        <w:rPr>
          <w:rFonts w:ascii="Times New Roman" w:hAnsi="Times New Roman" w:cs="Times New Roman"/>
          <w:sz w:val="24"/>
          <w:szCs w:val="24"/>
          <w:lang w:eastAsia="nb-NO"/>
        </w:rPr>
        <w:t xml:space="preserve"> somatiserer plagene sine. </w:t>
      </w:r>
    </w:p>
    <w:p w:rsidR="002431AA" w:rsidRDefault="001741BD" w:rsidP="00ED3216">
      <w:pPr>
        <w:rPr>
          <w:rFonts w:ascii="Times New Roman" w:hAnsi="Times New Roman" w:cs="Times New Roman"/>
          <w:sz w:val="24"/>
          <w:szCs w:val="24"/>
          <w:lang w:eastAsia="nb-NO"/>
        </w:rPr>
      </w:pPr>
      <w:r>
        <w:rPr>
          <w:rFonts w:ascii="Times New Roman" w:hAnsi="Times New Roman" w:cs="Times New Roman"/>
          <w:sz w:val="24"/>
          <w:szCs w:val="24"/>
          <w:lang w:eastAsia="nb-NO"/>
        </w:rPr>
        <w:t>2.3 Somatisk årsak for depresjon</w:t>
      </w:r>
    </w:p>
    <w:p w:rsidR="001741BD" w:rsidRDefault="001741BD" w:rsidP="00ED3216">
      <w:pPr>
        <w:rPr>
          <w:rFonts w:ascii="Times New Roman" w:hAnsi="Times New Roman" w:cs="Times New Roman"/>
          <w:sz w:val="24"/>
          <w:szCs w:val="24"/>
          <w:lang w:eastAsia="nb-NO"/>
        </w:rPr>
      </w:pPr>
      <w:r>
        <w:rPr>
          <w:rFonts w:ascii="Times New Roman" w:hAnsi="Times New Roman" w:cs="Times New Roman"/>
          <w:sz w:val="24"/>
          <w:szCs w:val="24"/>
          <w:lang w:eastAsia="nb-NO"/>
        </w:rPr>
        <w:t xml:space="preserve">Det er vist at de somatiske plagene og tap av fysisk helse, er til stor grad det som genererer angst og/eller depresjon. </w:t>
      </w:r>
    </w:p>
    <w:p w:rsidR="001741BD" w:rsidRPr="001741BD" w:rsidRDefault="001741BD" w:rsidP="00ED3216">
      <w:pPr>
        <w:rPr>
          <w:rFonts w:ascii="Times New Roman" w:hAnsi="Times New Roman" w:cs="Times New Roman"/>
          <w:sz w:val="24"/>
          <w:szCs w:val="24"/>
          <w:lang w:eastAsia="nb-NO"/>
        </w:rPr>
      </w:pPr>
      <w:r w:rsidRPr="001741BD">
        <w:rPr>
          <w:rFonts w:ascii="Times New Roman" w:hAnsi="Times New Roman" w:cs="Times New Roman"/>
          <w:sz w:val="24"/>
          <w:szCs w:val="24"/>
        </w:rPr>
        <w:t>Noen undersøkelser har vist at det finnes en nær sammenheng mellom skader i hjernens blodårer og opptreden av depresjon. Andre har vist at depresjon som debuterer i høy alder, er forbundet med strukturelle hjerneskader bedø</w:t>
      </w:r>
      <w:r w:rsidR="00440794">
        <w:rPr>
          <w:rFonts w:ascii="Times New Roman" w:hAnsi="Times New Roman" w:cs="Times New Roman"/>
          <w:sz w:val="24"/>
          <w:szCs w:val="24"/>
        </w:rPr>
        <w:t>mt ved CT- og MR-undersøkelser (</w:t>
      </w:r>
      <w:r w:rsidR="00440794" w:rsidRPr="00440794">
        <w:rPr>
          <w:rFonts w:ascii="Times New Roman" w:hAnsi="Times New Roman" w:cs="Times New Roman"/>
          <w:sz w:val="24"/>
          <w:szCs w:val="24"/>
        </w:rPr>
        <w:t>Prince MJ, Harwood RH, Thomas A, Mann AH.</w:t>
      </w:r>
      <w:r w:rsidR="00440794">
        <w:rPr>
          <w:rFonts w:ascii="Times New Roman" w:hAnsi="Times New Roman" w:cs="Times New Roman"/>
          <w:sz w:val="24"/>
          <w:szCs w:val="24"/>
        </w:rPr>
        <w:t xml:space="preserve"> 1998)</w:t>
      </w:r>
      <w:r w:rsidRPr="001741BD">
        <w:rPr>
          <w:rFonts w:ascii="Times New Roman" w:hAnsi="Times New Roman" w:cs="Times New Roman"/>
          <w:sz w:val="24"/>
          <w:szCs w:val="24"/>
        </w:rPr>
        <w:t>. Man har foreslått at depresjon kan ha en hjerneorganisk årsak og har kalt denne formen geriatrisk depresjon, eller vaskulær depresjon dersom cerebrovaskulær sykdom er den antatte årsaksfaktor</w:t>
      </w:r>
      <w:r>
        <w:rPr>
          <w:rFonts w:ascii="Times New Roman" w:hAnsi="Times New Roman" w:cs="Times New Roman"/>
          <w:sz w:val="24"/>
          <w:szCs w:val="24"/>
        </w:rPr>
        <w:t xml:space="preserve"> </w:t>
      </w:r>
      <w:r>
        <w:rPr>
          <w:rStyle w:val="Fotnotereferanse"/>
          <w:rFonts w:ascii="Times New Roman" w:hAnsi="Times New Roman" w:cs="Times New Roman"/>
          <w:sz w:val="24"/>
          <w:szCs w:val="24"/>
        </w:rPr>
        <w:footnoteReference w:id="2"/>
      </w:r>
      <w:r>
        <w:rPr>
          <w:rFonts w:ascii="Times New Roman" w:hAnsi="Times New Roman" w:cs="Times New Roman"/>
          <w:sz w:val="24"/>
          <w:szCs w:val="24"/>
        </w:rPr>
        <w:t>(</w:t>
      </w:r>
      <w:r w:rsidRPr="001741BD">
        <w:rPr>
          <w:rFonts w:ascii="Times New Roman" w:hAnsi="Times New Roman" w:cs="Times New Roman"/>
          <w:sz w:val="24"/>
          <w:szCs w:val="24"/>
        </w:rPr>
        <w:t>K Engedal</w:t>
      </w:r>
      <w:r>
        <w:rPr>
          <w:rFonts w:ascii="Times New Roman" w:hAnsi="Times New Roman" w:cs="Times New Roman"/>
          <w:sz w:val="24"/>
          <w:szCs w:val="24"/>
        </w:rPr>
        <w:t xml:space="preserve"> 2003)</w:t>
      </w:r>
      <w:r w:rsidRPr="001741BD">
        <w:rPr>
          <w:rFonts w:ascii="Times New Roman" w:hAnsi="Times New Roman" w:cs="Times New Roman"/>
          <w:sz w:val="24"/>
          <w:szCs w:val="24"/>
        </w:rPr>
        <w:t>.</w:t>
      </w:r>
    </w:p>
    <w:p w:rsidR="007C6AB8" w:rsidRDefault="002F399B" w:rsidP="00ED3216">
      <w:pPr>
        <w:rPr>
          <w:rFonts w:ascii="Times New Roman" w:hAnsi="Times New Roman" w:cs="Times New Roman"/>
          <w:b/>
          <w:sz w:val="24"/>
          <w:szCs w:val="24"/>
          <w:lang w:eastAsia="nb-NO"/>
        </w:rPr>
      </w:pPr>
      <w:r>
        <w:rPr>
          <w:rFonts w:ascii="Times New Roman" w:hAnsi="Times New Roman" w:cs="Times New Roman"/>
          <w:b/>
          <w:sz w:val="24"/>
          <w:szCs w:val="24"/>
          <w:lang w:eastAsia="nb-NO"/>
        </w:rPr>
        <w:t>3 Underernæring</w:t>
      </w:r>
    </w:p>
    <w:p w:rsidR="002F399B" w:rsidRDefault="002F399B" w:rsidP="00ED3216">
      <w:pPr>
        <w:rPr>
          <w:rFonts w:ascii="Times New Roman" w:hAnsi="Times New Roman" w:cs="Times New Roman"/>
          <w:sz w:val="24"/>
          <w:szCs w:val="24"/>
          <w:lang w:eastAsia="nb-NO"/>
        </w:rPr>
      </w:pPr>
      <w:r>
        <w:rPr>
          <w:rFonts w:ascii="Times New Roman" w:hAnsi="Times New Roman" w:cs="Times New Roman"/>
          <w:sz w:val="24"/>
          <w:szCs w:val="24"/>
          <w:lang w:eastAsia="nb-NO"/>
        </w:rPr>
        <w:t>3.1 Problematikk hos eldre</w:t>
      </w:r>
    </w:p>
    <w:p w:rsidR="00F71CA7" w:rsidRPr="00F71CA7" w:rsidRDefault="002F399B" w:rsidP="00ED3216">
      <w:pPr>
        <w:rPr>
          <w:rFonts w:ascii="Times New Roman" w:hAnsi="Times New Roman" w:cs="Times New Roman"/>
          <w:sz w:val="24"/>
          <w:szCs w:val="24"/>
          <w:lang w:eastAsia="nb-NO"/>
        </w:rPr>
      </w:pPr>
      <w:r>
        <w:rPr>
          <w:rFonts w:ascii="Times New Roman" w:hAnsi="Times New Roman" w:cs="Times New Roman"/>
          <w:sz w:val="24"/>
          <w:szCs w:val="24"/>
          <w:lang w:eastAsia="nb-NO"/>
        </w:rPr>
        <w:t xml:space="preserve">Det vi ser mest av er underernæring av eldre innlagt på institusjon. Dette er vist i internasjonale og nordiske studier. </w:t>
      </w:r>
      <w:r w:rsidR="00F71CA7" w:rsidRPr="00F71CA7">
        <w:rPr>
          <w:rFonts w:ascii="Times New Roman" w:hAnsi="Times New Roman" w:cs="Times New Roman"/>
          <w:sz w:val="24"/>
          <w:szCs w:val="24"/>
        </w:rPr>
        <w:t>I en norsk studie var vitamin D-konsentrasjonen redusert hos 45 % av eldre innlagt i sykehus og h</w:t>
      </w:r>
      <w:r w:rsidR="00F859C2">
        <w:rPr>
          <w:rFonts w:ascii="Times New Roman" w:hAnsi="Times New Roman" w:cs="Times New Roman"/>
          <w:sz w:val="24"/>
          <w:szCs w:val="24"/>
        </w:rPr>
        <w:t>os 30 % av hjemmebeboende</w:t>
      </w:r>
      <w:r w:rsidR="00F71CA7">
        <w:rPr>
          <w:rFonts w:ascii="Times New Roman" w:hAnsi="Times New Roman" w:cs="Times New Roman"/>
          <w:sz w:val="24"/>
          <w:szCs w:val="24"/>
        </w:rPr>
        <w:t xml:space="preserve"> eldre (</w:t>
      </w:r>
      <w:r w:rsidR="00F71CA7" w:rsidRPr="00F71CA7">
        <w:rPr>
          <w:rFonts w:ascii="Times New Roman" w:hAnsi="Times New Roman" w:cs="Times New Roman"/>
          <w:sz w:val="24"/>
          <w:szCs w:val="24"/>
        </w:rPr>
        <w:t>Mowé M, Kindt E, Bøhmer T 1994). Underernæring er påvist hos 85 % av innlagte i sykehjem. Eldre mister oftere enn yngre matlysten i forbindelse med sykdom, noe som medfører redusert næringsinntak og forverret ernæringsstatus (Morley JE 1997). I tillegg er dårlig matlyst vanlig hos eldre ved innleggelse i sykehus, sammenliknet med hjemmeb</w:t>
      </w:r>
      <w:r w:rsidR="00F859C2">
        <w:rPr>
          <w:rFonts w:ascii="Times New Roman" w:hAnsi="Times New Roman" w:cs="Times New Roman"/>
          <w:sz w:val="24"/>
          <w:szCs w:val="24"/>
        </w:rPr>
        <w:t>eb</w:t>
      </w:r>
      <w:r w:rsidR="00F71CA7" w:rsidRPr="00F71CA7">
        <w:rPr>
          <w:rFonts w:ascii="Times New Roman" w:hAnsi="Times New Roman" w:cs="Times New Roman"/>
          <w:sz w:val="24"/>
          <w:szCs w:val="24"/>
        </w:rPr>
        <w:t>oende eldre (Mowé M, Bøhmer T 2002).</w:t>
      </w:r>
      <w:r w:rsidR="00F859C2">
        <w:rPr>
          <w:rFonts w:ascii="Times New Roman" w:hAnsi="Times New Roman" w:cs="Times New Roman"/>
          <w:sz w:val="24"/>
          <w:szCs w:val="24"/>
        </w:rPr>
        <w:t xml:space="preserve"> </w:t>
      </w:r>
    </w:p>
    <w:p w:rsidR="007C6AB8" w:rsidRDefault="00D01AFB" w:rsidP="00ED3216">
      <w:pPr>
        <w:rPr>
          <w:rFonts w:ascii="Times New Roman" w:hAnsi="Times New Roman" w:cs="Times New Roman"/>
          <w:sz w:val="24"/>
          <w:szCs w:val="24"/>
          <w:lang w:eastAsia="nb-NO"/>
        </w:rPr>
      </w:pPr>
      <w:r>
        <w:rPr>
          <w:rFonts w:ascii="Times New Roman" w:hAnsi="Times New Roman" w:cs="Times New Roman"/>
          <w:sz w:val="24"/>
          <w:szCs w:val="24"/>
          <w:lang w:eastAsia="nb-NO"/>
        </w:rPr>
        <w:t xml:space="preserve">Å diagnostisere </w:t>
      </w:r>
      <w:r w:rsidR="00DF7C65">
        <w:rPr>
          <w:rFonts w:ascii="Times New Roman" w:hAnsi="Times New Roman" w:cs="Times New Roman"/>
          <w:sz w:val="24"/>
          <w:szCs w:val="24"/>
          <w:lang w:eastAsia="nb-NO"/>
        </w:rPr>
        <w:t xml:space="preserve">underernæring hos eldre kan gjøres på mange ulike måter, det finnes en standardiserte tester, som blant annet vekttap og matlyst. Denne testen heter SGA (subjective global assessment). Denne metoden kan derimot ikke brukes for eldre med mentale plager som depresjon og angst. Fordi pasienten skal gi forvirrende svar og/eller andre årsaker som gjør at verdiene blir falske, finnes det </w:t>
      </w:r>
      <w:r w:rsidR="008E29E5">
        <w:rPr>
          <w:rFonts w:ascii="Times New Roman" w:hAnsi="Times New Roman" w:cs="Times New Roman"/>
          <w:sz w:val="24"/>
          <w:szCs w:val="24"/>
          <w:lang w:eastAsia="nb-NO"/>
        </w:rPr>
        <w:t xml:space="preserve">derfor </w:t>
      </w:r>
      <w:r w:rsidR="00DF7C65">
        <w:rPr>
          <w:rFonts w:ascii="Times New Roman" w:hAnsi="Times New Roman" w:cs="Times New Roman"/>
          <w:sz w:val="24"/>
          <w:szCs w:val="24"/>
          <w:lang w:eastAsia="nb-NO"/>
        </w:rPr>
        <w:t xml:space="preserve">en kortere metode som kalles ”Mini nutritional </w:t>
      </w:r>
      <w:r w:rsidR="00DF7C65">
        <w:rPr>
          <w:rFonts w:ascii="Times New Roman" w:hAnsi="Times New Roman" w:cs="Times New Roman"/>
          <w:sz w:val="24"/>
          <w:szCs w:val="24"/>
          <w:lang w:eastAsia="nb-NO"/>
        </w:rPr>
        <w:lastRenderedPageBreak/>
        <w:t>asse</w:t>
      </w:r>
      <w:r w:rsidR="008E29E5">
        <w:rPr>
          <w:rFonts w:ascii="Times New Roman" w:hAnsi="Times New Roman" w:cs="Times New Roman"/>
          <w:sz w:val="24"/>
          <w:szCs w:val="24"/>
          <w:lang w:eastAsia="nb-NO"/>
        </w:rPr>
        <w:t>ssment). Denne metoden bruker</w:t>
      </w:r>
      <w:r w:rsidR="00DF7C65">
        <w:rPr>
          <w:rFonts w:ascii="Times New Roman" w:hAnsi="Times New Roman" w:cs="Times New Roman"/>
          <w:sz w:val="24"/>
          <w:szCs w:val="24"/>
          <w:lang w:eastAsia="nb-NO"/>
        </w:rPr>
        <w:t xml:space="preserve"> forkortet versjon av den standardiserte testen, samt at </w:t>
      </w:r>
      <w:r w:rsidR="008E29E5">
        <w:rPr>
          <w:rFonts w:ascii="Times New Roman" w:hAnsi="Times New Roman" w:cs="Times New Roman"/>
          <w:sz w:val="24"/>
          <w:szCs w:val="24"/>
          <w:lang w:eastAsia="nb-NO"/>
        </w:rPr>
        <w:t>syke</w:t>
      </w:r>
      <w:r w:rsidR="00DF7C65">
        <w:rPr>
          <w:rFonts w:ascii="Times New Roman" w:hAnsi="Times New Roman" w:cs="Times New Roman"/>
          <w:sz w:val="24"/>
          <w:szCs w:val="24"/>
          <w:lang w:eastAsia="nb-NO"/>
        </w:rPr>
        <w:t>pleieren følger pasientene det gjelder, over tid.</w:t>
      </w:r>
    </w:p>
    <w:p w:rsidR="007C6AB8" w:rsidRDefault="00D01AFB" w:rsidP="00ED3216">
      <w:pPr>
        <w:rPr>
          <w:rFonts w:ascii="Times New Roman" w:hAnsi="Times New Roman" w:cs="Times New Roman"/>
          <w:sz w:val="24"/>
          <w:szCs w:val="24"/>
          <w:lang w:eastAsia="nb-NO"/>
        </w:rPr>
      </w:pPr>
      <w:r>
        <w:rPr>
          <w:rFonts w:ascii="Times New Roman" w:hAnsi="Times New Roman" w:cs="Times New Roman"/>
          <w:sz w:val="24"/>
          <w:szCs w:val="24"/>
          <w:lang w:eastAsia="nb-NO"/>
        </w:rPr>
        <w:t>3.2 Situasjonsbeskrivelse – fiktiv</w:t>
      </w:r>
    </w:p>
    <w:p w:rsidR="00D01AFB" w:rsidRPr="00D01AFB" w:rsidRDefault="00D01AFB" w:rsidP="00ED3216">
      <w:pPr>
        <w:rPr>
          <w:rFonts w:ascii="Times New Roman" w:hAnsi="Times New Roman" w:cs="Times New Roman"/>
          <w:i/>
          <w:sz w:val="24"/>
          <w:szCs w:val="24"/>
          <w:lang w:eastAsia="nb-NO"/>
        </w:rPr>
      </w:pPr>
      <w:r>
        <w:rPr>
          <w:rFonts w:ascii="Times New Roman" w:hAnsi="Times New Roman" w:cs="Times New Roman"/>
          <w:sz w:val="24"/>
          <w:szCs w:val="24"/>
          <w:lang w:eastAsia="nb-NO"/>
        </w:rPr>
        <w:t>”</w:t>
      </w:r>
      <w:r w:rsidRPr="00D01AFB">
        <w:rPr>
          <w:rFonts w:ascii="Times New Roman" w:hAnsi="Times New Roman" w:cs="Times New Roman"/>
          <w:i/>
          <w:sz w:val="24"/>
          <w:szCs w:val="24"/>
          <w:lang w:eastAsia="nb-NO"/>
        </w:rPr>
        <w:t>Jane Doe bor alene. Hun har tre eldre døtre og en hund. Fordi Jane mistet mannen sin for kort tid side</w:t>
      </w:r>
      <w:r>
        <w:rPr>
          <w:rFonts w:ascii="Times New Roman" w:hAnsi="Times New Roman" w:cs="Times New Roman"/>
          <w:i/>
          <w:sz w:val="24"/>
          <w:szCs w:val="24"/>
          <w:lang w:eastAsia="nb-NO"/>
        </w:rPr>
        <w:t>n, er det bare henne og hunden B</w:t>
      </w:r>
      <w:r w:rsidRPr="00D01AFB">
        <w:rPr>
          <w:rFonts w:ascii="Times New Roman" w:hAnsi="Times New Roman" w:cs="Times New Roman"/>
          <w:i/>
          <w:sz w:val="24"/>
          <w:szCs w:val="24"/>
          <w:lang w:eastAsia="nb-NO"/>
        </w:rPr>
        <w:t xml:space="preserve">ajass som fortsatt bor på gården. Hun har hjemmesykepleie to ganger i uken, og føler seg vel nok til å bli boende alene hjemme. Sykepleieren begynner å legge merke til at Jane ikke er like rask i bena som før og har dannelse av blå ringer under øynene. På spørsmål om dette svarer pasienten at det sikkert er </w:t>
      </w:r>
      <w:r w:rsidR="00343776">
        <w:rPr>
          <w:rFonts w:ascii="Times New Roman" w:hAnsi="Times New Roman" w:cs="Times New Roman"/>
          <w:i/>
          <w:sz w:val="24"/>
          <w:szCs w:val="24"/>
          <w:lang w:eastAsia="nb-NO"/>
        </w:rPr>
        <w:t>”</w:t>
      </w:r>
      <w:r w:rsidRPr="00D01AFB">
        <w:rPr>
          <w:rFonts w:ascii="Times New Roman" w:hAnsi="Times New Roman" w:cs="Times New Roman"/>
          <w:i/>
          <w:sz w:val="24"/>
          <w:szCs w:val="24"/>
          <w:lang w:eastAsia="nb-NO"/>
        </w:rPr>
        <w:t>noe som går</w:t>
      </w:r>
      <w:r w:rsidR="00343776">
        <w:rPr>
          <w:rFonts w:ascii="Times New Roman" w:hAnsi="Times New Roman" w:cs="Times New Roman"/>
          <w:i/>
          <w:sz w:val="24"/>
          <w:szCs w:val="24"/>
          <w:lang w:eastAsia="nb-NO"/>
        </w:rPr>
        <w:t>”</w:t>
      </w:r>
      <w:r w:rsidRPr="00D01AFB">
        <w:rPr>
          <w:rFonts w:ascii="Times New Roman" w:hAnsi="Times New Roman" w:cs="Times New Roman"/>
          <w:i/>
          <w:sz w:val="24"/>
          <w:szCs w:val="24"/>
          <w:lang w:eastAsia="nb-NO"/>
        </w:rPr>
        <w:t>. Ved ekstra hjelp fra nabo, får sykepleieren satt i gang et vektforsøk, hvor pasienten veier seg fra dag til dag i en 7 dage</w:t>
      </w:r>
      <w:r w:rsidR="00E76841">
        <w:rPr>
          <w:rFonts w:ascii="Times New Roman" w:hAnsi="Times New Roman" w:cs="Times New Roman"/>
          <w:i/>
          <w:sz w:val="24"/>
          <w:szCs w:val="24"/>
          <w:lang w:eastAsia="nb-NO"/>
        </w:rPr>
        <w:t>rs periode. Når uken var over satte sykepleieren</w:t>
      </w:r>
      <w:r w:rsidRPr="00D01AFB">
        <w:rPr>
          <w:rFonts w:ascii="Times New Roman" w:hAnsi="Times New Roman" w:cs="Times New Roman"/>
          <w:i/>
          <w:sz w:val="24"/>
          <w:szCs w:val="24"/>
          <w:lang w:eastAsia="nb-NO"/>
        </w:rPr>
        <w:t xml:space="preserve"> opp en kurve</w:t>
      </w:r>
      <w:r w:rsidR="00E76841">
        <w:rPr>
          <w:rFonts w:ascii="Times New Roman" w:hAnsi="Times New Roman" w:cs="Times New Roman"/>
          <w:i/>
          <w:sz w:val="24"/>
          <w:szCs w:val="24"/>
          <w:lang w:eastAsia="nb-NO"/>
        </w:rPr>
        <w:t xml:space="preserve"> </w:t>
      </w:r>
      <w:r w:rsidR="0095017D">
        <w:rPr>
          <w:rFonts w:ascii="Times New Roman" w:hAnsi="Times New Roman" w:cs="Times New Roman"/>
          <w:i/>
          <w:sz w:val="24"/>
          <w:szCs w:val="24"/>
          <w:lang w:eastAsia="nb-NO"/>
        </w:rPr>
        <w:t>av forsøksresultatet</w:t>
      </w:r>
      <w:r w:rsidRPr="00D01AFB">
        <w:rPr>
          <w:rFonts w:ascii="Times New Roman" w:hAnsi="Times New Roman" w:cs="Times New Roman"/>
          <w:i/>
          <w:sz w:val="24"/>
          <w:szCs w:val="24"/>
          <w:lang w:eastAsia="nb-NO"/>
        </w:rPr>
        <w:t>,</w:t>
      </w:r>
      <w:r w:rsidR="00B70109">
        <w:rPr>
          <w:rFonts w:ascii="Times New Roman" w:hAnsi="Times New Roman" w:cs="Times New Roman"/>
          <w:i/>
          <w:sz w:val="24"/>
          <w:szCs w:val="24"/>
          <w:lang w:eastAsia="nb-NO"/>
        </w:rPr>
        <w:t xml:space="preserve"> det kom </w:t>
      </w:r>
      <w:r w:rsidR="00E76841">
        <w:rPr>
          <w:rFonts w:ascii="Times New Roman" w:hAnsi="Times New Roman" w:cs="Times New Roman"/>
          <w:i/>
          <w:sz w:val="24"/>
          <w:szCs w:val="24"/>
          <w:lang w:eastAsia="nb-NO"/>
        </w:rPr>
        <w:t>tydelig</w:t>
      </w:r>
      <w:r w:rsidR="00B70109">
        <w:rPr>
          <w:rFonts w:ascii="Times New Roman" w:hAnsi="Times New Roman" w:cs="Times New Roman"/>
          <w:i/>
          <w:sz w:val="24"/>
          <w:szCs w:val="24"/>
          <w:lang w:eastAsia="nb-NO"/>
        </w:rPr>
        <w:t xml:space="preserve"> frem</w:t>
      </w:r>
      <w:r w:rsidR="00E76841">
        <w:rPr>
          <w:rFonts w:ascii="Times New Roman" w:hAnsi="Times New Roman" w:cs="Times New Roman"/>
          <w:i/>
          <w:sz w:val="24"/>
          <w:szCs w:val="24"/>
          <w:lang w:eastAsia="nb-NO"/>
        </w:rPr>
        <w:t xml:space="preserve"> at pasienten hadde gått</w:t>
      </w:r>
      <w:r w:rsidR="00B70109">
        <w:rPr>
          <w:rFonts w:ascii="Times New Roman" w:hAnsi="Times New Roman" w:cs="Times New Roman"/>
          <w:i/>
          <w:sz w:val="24"/>
          <w:szCs w:val="24"/>
          <w:lang w:eastAsia="nb-NO"/>
        </w:rPr>
        <w:t xml:space="preserve"> ned</w:t>
      </w:r>
      <w:r w:rsidRPr="00D01AFB">
        <w:rPr>
          <w:rFonts w:ascii="Times New Roman" w:hAnsi="Times New Roman" w:cs="Times New Roman"/>
          <w:i/>
          <w:sz w:val="24"/>
          <w:szCs w:val="24"/>
          <w:lang w:eastAsia="nb-NO"/>
        </w:rPr>
        <w:t xml:space="preserve"> i vekt og gjorde </w:t>
      </w:r>
      <w:r w:rsidR="00E76841">
        <w:rPr>
          <w:rFonts w:ascii="Times New Roman" w:hAnsi="Times New Roman" w:cs="Times New Roman"/>
          <w:i/>
          <w:sz w:val="24"/>
          <w:szCs w:val="24"/>
          <w:lang w:eastAsia="nb-NO"/>
        </w:rPr>
        <w:t xml:space="preserve">derfor </w:t>
      </w:r>
      <w:r w:rsidRPr="00D01AFB">
        <w:rPr>
          <w:rFonts w:ascii="Times New Roman" w:hAnsi="Times New Roman" w:cs="Times New Roman"/>
          <w:i/>
          <w:sz w:val="24"/>
          <w:szCs w:val="24"/>
          <w:lang w:eastAsia="nb-NO"/>
        </w:rPr>
        <w:t>pasienten klar over dette. Pasienten virket først motvilli</w:t>
      </w:r>
      <w:r w:rsidR="00E76841">
        <w:rPr>
          <w:rFonts w:ascii="Times New Roman" w:hAnsi="Times New Roman" w:cs="Times New Roman"/>
          <w:i/>
          <w:sz w:val="24"/>
          <w:szCs w:val="24"/>
          <w:lang w:eastAsia="nb-NO"/>
        </w:rPr>
        <w:t>g til å snakke om dette, men med</w:t>
      </w:r>
      <w:r w:rsidRPr="00D01AFB">
        <w:rPr>
          <w:rFonts w:ascii="Times New Roman" w:hAnsi="Times New Roman" w:cs="Times New Roman"/>
          <w:i/>
          <w:sz w:val="24"/>
          <w:szCs w:val="24"/>
          <w:lang w:eastAsia="nb-NO"/>
        </w:rPr>
        <w:t xml:space="preserve"> trøst og skånsomme spørsmål</w:t>
      </w:r>
      <w:r w:rsidR="00E76841">
        <w:rPr>
          <w:rFonts w:ascii="Times New Roman" w:hAnsi="Times New Roman" w:cs="Times New Roman"/>
          <w:i/>
          <w:sz w:val="24"/>
          <w:szCs w:val="24"/>
          <w:lang w:eastAsia="nb-NO"/>
        </w:rPr>
        <w:t>,</w:t>
      </w:r>
      <w:r w:rsidRPr="00D01AFB">
        <w:rPr>
          <w:rFonts w:ascii="Times New Roman" w:hAnsi="Times New Roman" w:cs="Times New Roman"/>
          <w:i/>
          <w:sz w:val="24"/>
          <w:szCs w:val="24"/>
          <w:lang w:eastAsia="nb-NO"/>
        </w:rPr>
        <w:t xml:space="preserve"> om hvordan hun egentlig har det i disse dager, ble </w:t>
      </w:r>
      <w:r w:rsidR="00E76841">
        <w:rPr>
          <w:rFonts w:ascii="Times New Roman" w:hAnsi="Times New Roman" w:cs="Times New Roman"/>
          <w:i/>
          <w:sz w:val="24"/>
          <w:szCs w:val="24"/>
          <w:lang w:eastAsia="nb-NO"/>
        </w:rPr>
        <w:t>syke</w:t>
      </w:r>
      <w:r w:rsidRPr="00D01AFB">
        <w:rPr>
          <w:rFonts w:ascii="Times New Roman" w:hAnsi="Times New Roman" w:cs="Times New Roman"/>
          <w:i/>
          <w:sz w:val="24"/>
          <w:szCs w:val="24"/>
          <w:lang w:eastAsia="nb-NO"/>
        </w:rPr>
        <w:t>pleier klar over en trolig depresjon</w:t>
      </w:r>
      <w:r>
        <w:rPr>
          <w:rFonts w:ascii="Times New Roman" w:hAnsi="Times New Roman" w:cs="Times New Roman"/>
          <w:i/>
          <w:sz w:val="24"/>
          <w:szCs w:val="24"/>
          <w:lang w:eastAsia="nb-NO"/>
        </w:rPr>
        <w:t xml:space="preserve"> hos pasienten</w:t>
      </w:r>
      <w:r w:rsidRPr="00D01AFB">
        <w:rPr>
          <w:rFonts w:ascii="Times New Roman" w:hAnsi="Times New Roman" w:cs="Times New Roman"/>
          <w:i/>
          <w:sz w:val="24"/>
          <w:szCs w:val="24"/>
          <w:lang w:eastAsia="nb-NO"/>
        </w:rPr>
        <w:t>”</w:t>
      </w:r>
    </w:p>
    <w:p w:rsidR="00D01AFB" w:rsidRDefault="00D01AFB" w:rsidP="00ED3216">
      <w:pPr>
        <w:rPr>
          <w:rFonts w:ascii="Times New Roman" w:hAnsi="Times New Roman" w:cs="Times New Roman"/>
          <w:sz w:val="24"/>
          <w:szCs w:val="24"/>
          <w:lang w:eastAsia="nb-NO"/>
        </w:rPr>
      </w:pPr>
      <w:r>
        <w:rPr>
          <w:rFonts w:ascii="Times New Roman" w:hAnsi="Times New Roman" w:cs="Times New Roman"/>
          <w:sz w:val="24"/>
          <w:szCs w:val="24"/>
          <w:lang w:eastAsia="nb-NO"/>
        </w:rPr>
        <w:t xml:space="preserve">Dette er </w:t>
      </w:r>
      <w:r w:rsidR="00060DD3">
        <w:rPr>
          <w:rFonts w:ascii="Times New Roman" w:hAnsi="Times New Roman" w:cs="Times New Roman"/>
          <w:sz w:val="24"/>
          <w:szCs w:val="24"/>
          <w:lang w:eastAsia="nb-NO"/>
        </w:rPr>
        <w:t xml:space="preserve">kun et eksempel jeg fant på, for å vise funksjonen av å bruke standardisert test samt pleieobservasjoner for å kunne teste om pasienten er eller er i fare for å få depresjon. </w:t>
      </w:r>
    </w:p>
    <w:p w:rsidR="00D01AFB" w:rsidRDefault="00D01AFB" w:rsidP="00ED3216">
      <w:pPr>
        <w:rPr>
          <w:rFonts w:ascii="Times New Roman" w:hAnsi="Times New Roman" w:cs="Times New Roman"/>
          <w:sz w:val="24"/>
          <w:szCs w:val="24"/>
          <w:lang w:eastAsia="nb-NO"/>
        </w:rPr>
      </w:pPr>
    </w:p>
    <w:p w:rsidR="00616F37" w:rsidRPr="00616F37" w:rsidRDefault="00616F37" w:rsidP="00ED3216">
      <w:pPr>
        <w:rPr>
          <w:rFonts w:ascii="Times New Roman" w:hAnsi="Times New Roman" w:cs="Times New Roman"/>
          <w:b/>
          <w:sz w:val="24"/>
          <w:szCs w:val="24"/>
          <w:lang w:eastAsia="nb-NO"/>
        </w:rPr>
      </w:pPr>
      <w:r>
        <w:rPr>
          <w:rFonts w:ascii="Times New Roman" w:hAnsi="Times New Roman" w:cs="Times New Roman"/>
          <w:b/>
          <w:sz w:val="24"/>
          <w:szCs w:val="24"/>
          <w:lang w:eastAsia="nb-NO"/>
        </w:rPr>
        <w:t>4 Behandlingsmetoder</w:t>
      </w:r>
    </w:p>
    <w:p w:rsidR="007C6AB8" w:rsidRDefault="00B33BD6" w:rsidP="00ED3216">
      <w:pPr>
        <w:rPr>
          <w:rFonts w:ascii="Times New Roman" w:hAnsi="Times New Roman" w:cs="Times New Roman"/>
          <w:sz w:val="24"/>
          <w:szCs w:val="24"/>
          <w:lang w:eastAsia="nb-NO"/>
        </w:rPr>
      </w:pPr>
      <w:r>
        <w:rPr>
          <w:rFonts w:ascii="Times New Roman" w:hAnsi="Times New Roman" w:cs="Times New Roman"/>
          <w:sz w:val="24"/>
          <w:szCs w:val="24"/>
          <w:lang w:eastAsia="nb-NO"/>
        </w:rPr>
        <w:t>4.1 Medikamenter</w:t>
      </w:r>
    </w:p>
    <w:p w:rsidR="00B33BD6" w:rsidRDefault="00B33BD6" w:rsidP="00ED3216">
      <w:pPr>
        <w:rPr>
          <w:rFonts w:ascii="Times New Roman" w:hAnsi="Times New Roman" w:cs="Times New Roman"/>
          <w:sz w:val="24"/>
          <w:szCs w:val="24"/>
          <w:lang w:eastAsia="nb-NO"/>
        </w:rPr>
      </w:pPr>
      <w:r>
        <w:rPr>
          <w:rFonts w:ascii="Times New Roman" w:hAnsi="Times New Roman" w:cs="Times New Roman"/>
          <w:sz w:val="24"/>
          <w:szCs w:val="24"/>
          <w:lang w:eastAsia="nb-NO"/>
        </w:rPr>
        <w:t>I 2010 har medikamenter blitt et viktig verktøy for å lindre eller helbrede sykdom. Ved depresjon har det blitt utviklet en rekke typer siden sent på 60-tallet. Antidepressiv medikamentell behandling, og kjent som ”lykkepillen” på folketungen</w:t>
      </w:r>
      <w:r w:rsidR="00B5192F">
        <w:rPr>
          <w:rFonts w:ascii="Times New Roman" w:hAnsi="Times New Roman" w:cs="Times New Roman"/>
          <w:sz w:val="24"/>
          <w:szCs w:val="24"/>
          <w:lang w:eastAsia="nb-NO"/>
        </w:rPr>
        <w:t>,</w:t>
      </w:r>
      <w:r>
        <w:rPr>
          <w:rFonts w:ascii="Times New Roman" w:hAnsi="Times New Roman" w:cs="Times New Roman"/>
          <w:sz w:val="24"/>
          <w:szCs w:val="24"/>
          <w:lang w:eastAsia="nb-NO"/>
        </w:rPr>
        <w:t xml:space="preserve"> er i kraftig bruk. I sykeple</w:t>
      </w:r>
      <w:r w:rsidR="00B5192F">
        <w:rPr>
          <w:rFonts w:ascii="Times New Roman" w:hAnsi="Times New Roman" w:cs="Times New Roman"/>
          <w:sz w:val="24"/>
          <w:szCs w:val="24"/>
          <w:lang w:eastAsia="nb-NO"/>
        </w:rPr>
        <w:t>iepraksis ved Langerud Sykehjem</w:t>
      </w:r>
      <w:r>
        <w:rPr>
          <w:rFonts w:ascii="Times New Roman" w:hAnsi="Times New Roman" w:cs="Times New Roman"/>
          <w:sz w:val="24"/>
          <w:szCs w:val="24"/>
          <w:lang w:eastAsia="nb-NO"/>
        </w:rPr>
        <w:t xml:space="preserve"> viste det seg at 30</w:t>
      </w:r>
      <w:r w:rsidR="00B5192F">
        <w:rPr>
          <w:rFonts w:ascii="Times New Roman" w:hAnsi="Times New Roman" w:cs="Times New Roman"/>
          <w:sz w:val="24"/>
          <w:szCs w:val="24"/>
          <w:lang w:eastAsia="nb-NO"/>
        </w:rPr>
        <w:t xml:space="preserve"> </w:t>
      </w:r>
      <w:r>
        <w:rPr>
          <w:rFonts w:ascii="Times New Roman" w:hAnsi="Times New Roman" w:cs="Times New Roman"/>
          <w:sz w:val="24"/>
          <w:szCs w:val="24"/>
          <w:lang w:eastAsia="nb-NO"/>
        </w:rPr>
        <w:t>% av de i</w:t>
      </w:r>
      <w:r w:rsidR="00B5192F">
        <w:rPr>
          <w:rFonts w:ascii="Times New Roman" w:hAnsi="Times New Roman" w:cs="Times New Roman"/>
          <w:sz w:val="24"/>
          <w:szCs w:val="24"/>
          <w:lang w:eastAsia="nb-NO"/>
        </w:rPr>
        <w:t>nnlagte var på denne type medikament</w:t>
      </w:r>
      <w:r>
        <w:rPr>
          <w:rFonts w:ascii="Times New Roman" w:hAnsi="Times New Roman" w:cs="Times New Roman"/>
          <w:sz w:val="24"/>
          <w:szCs w:val="24"/>
          <w:lang w:eastAsia="nb-NO"/>
        </w:rPr>
        <w:t>, og i tillegg var mange bruker</w:t>
      </w:r>
      <w:r w:rsidR="009D2B0C">
        <w:rPr>
          <w:rFonts w:ascii="Times New Roman" w:hAnsi="Times New Roman" w:cs="Times New Roman"/>
          <w:sz w:val="24"/>
          <w:szCs w:val="24"/>
          <w:lang w:eastAsia="nb-NO"/>
        </w:rPr>
        <w:t>e</w:t>
      </w:r>
      <w:r>
        <w:rPr>
          <w:rFonts w:ascii="Times New Roman" w:hAnsi="Times New Roman" w:cs="Times New Roman"/>
          <w:sz w:val="24"/>
          <w:szCs w:val="24"/>
          <w:lang w:eastAsia="nb-NO"/>
        </w:rPr>
        <w:t xml:space="preserve"> av </w:t>
      </w:r>
      <w:r w:rsidR="00EC2AA6">
        <w:rPr>
          <w:rFonts w:ascii="Times New Roman" w:hAnsi="Times New Roman" w:cs="Times New Roman"/>
          <w:sz w:val="24"/>
          <w:szCs w:val="24"/>
          <w:lang w:eastAsia="nb-NO"/>
        </w:rPr>
        <w:t>benzodiazepiner</w:t>
      </w:r>
      <w:r w:rsidR="00EC2AA6">
        <w:rPr>
          <w:rStyle w:val="Fotnotereferanse"/>
          <w:rFonts w:ascii="Times New Roman" w:hAnsi="Times New Roman" w:cs="Times New Roman"/>
          <w:sz w:val="24"/>
          <w:szCs w:val="24"/>
          <w:lang w:eastAsia="nb-NO"/>
        </w:rPr>
        <w:t xml:space="preserve"> </w:t>
      </w:r>
      <w:r w:rsidR="00B5192F">
        <w:rPr>
          <w:rStyle w:val="Fotnotereferanse"/>
          <w:rFonts w:ascii="Times New Roman" w:hAnsi="Times New Roman" w:cs="Times New Roman"/>
          <w:sz w:val="24"/>
          <w:szCs w:val="24"/>
          <w:lang w:eastAsia="nb-NO"/>
        </w:rPr>
        <w:footnoteReference w:id="3"/>
      </w:r>
      <w:r w:rsidR="00EC2AA6">
        <w:rPr>
          <w:rFonts w:ascii="Times New Roman" w:hAnsi="Times New Roman" w:cs="Times New Roman"/>
          <w:sz w:val="24"/>
          <w:szCs w:val="24"/>
          <w:lang w:eastAsia="nb-NO"/>
        </w:rPr>
        <w:t xml:space="preserve">  </w:t>
      </w:r>
      <w:r>
        <w:rPr>
          <w:rFonts w:ascii="Times New Roman" w:hAnsi="Times New Roman" w:cs="Times New Roman"/>
          <w:sz w:val="24"/>
          <w:szCs w:val="24"/>
          <w:lang w:eastAsia="nb-NO"/>
        </w:rPr>
        <w:t>(</w:t>
      </w:r>
      <w:r w:rsidR="009D2B0C">
        <w:rPr>
          <w:rFonts w:ascii="Times New Roman" w:hAnsi="Times New Roman" w:cs="Times New Roman"/>
          <w:sz w:val="24"/>
          <w:szCs w:val="24"/>
          <w:lang w:eastAsia="nb-NO"/>
        </w:rPr>
        <w:t>sentralstimulerende</w:t>
      </w:r>
      <w:r>
        <w:rPr>
          <w:rFonts w:ascii="Times New Roman" w:hAnsi="Times New Roman" w:cs="Times New Roman"/>
          <w:sz w:val="24"/>
          <w:szCs w:val="24"/>
          <w:lang w:eastAsia="nb-NO"/>
        </w:rPr>
        <w:t xml:space="preserve"> med rask virkning). </w:t>
      </w:r>
    </w:p>
    <w:p w:rsidR="00B33BD6" w:rsidRDefault="00B33BD6" w:rsidP="00ED3216">
      <w:pPr>
        <w:rPr>
          <w:rFonts w:ascii="Times New Roman" w:hAnsi="Times New Roman" w:cs="Times New Roman"/>
          <w:sz w:val="24"/>
          <w:szCs w:val="24"/>
          <w:lang w:eastAsia="nb-NO"/>
        </w:rPr>
      </w:pPr>
      <w:r>
        <w:rPr>
          <w:rFonts w:ascii="Times New Roman" w:hAnsi="Times New Roman" w:cs="Times New Roman"/>
          <w:sz w:val="24"/>
          <w:szCs w:val="24"/>
          <w:lang w:eastAsia="nb-NO"/>
        </w:rPr>
        <w:t>4.1 Fysisk aktivitet</w:t>
      </w:r>
    </w:p>
    <w:p w:rsidR="007C6AB8" w:rsidRDefault="007C6AB8">
      <w:pPr>
        <w:rPr>
          <w:rFonts w:ascii="Times New Roman" w:hAnsi="Times New Roman" w:cs="Times New Roman"/>
          <w:sz w:val="24"/>
          <w:szCs w:val="24"/>
          <w:lang w:eastAsia="nb-NO"/>
        </w:rPr>
      </w:pPr>
    </w:p>
    <w:p w:rsidR="00667035" w:rsidRDefault="00667035">
      <w:pPr>
        <w:rPr>
          <w:rFonts w:ascii="Times New Roman" w:hAnsi="Times New Roman" w:cs="Times New Roman"/>
          <w:sz w:val="24"/>
          <w:szCs w:val="24"/>
          <w:lang w:eastAsia="nb-NO"/>
        </w:rPr>
      </w:pPr>
    </w:p>
    <w:p w:rsidR="00C50DDB" w:rsidRDefault="0070407C">
      <w:pPr>
        <w:rPr>
          <w:rFonts w:ascii="Times New Roman" w:hAnsi="Times New Roman" w:cs="Times New Roman"/>
          <w:b/>
          <w:sz w:val="24"/>
          <w:szCs w:val="24"/>
          <w:lang w:eastAsia="nb-NO"/>
        </w:rPr>
      </w:pPr>
      <w:r>
        <w:rPr>
          <w:rFonts w:ascii="Times New Roman" w:hAnsi="Times New Roman" w:cs="Times New Roman"/>
          <w:b/>
          <w:sz w:val="24"/>
          <w:szCs w:val="24"/>
          <w:lang w:eastAsia="nb-NO"/>
        </w:rPr>
        <w:t>5 Mineraler</w:t>
      </w:r>
    </w:p>
    <w:p w:rsidR="00C50DDB" w:rsidRPr="0070407C" w:rsidRDefault="0070407C">
      <w:pPr>
        <w:rPr>
          <w:rFonts w:ascii="Times New Roman" w:hAnsi="Times New Roman" w:cs="Times New Roman"/>
          <w:sz w:val="24"/>
          <w:szCs w:val="24"/>
          <w:lang w:eastAsia="nb-NO"/>
        </w:rPr>
      </w:pPr>
      <w:r>
        <w:rPr>
          <w:rFonts w:ascii="Times New Roman" w:hAnsi="Times New Roman" w:cs="Times New Roman"/>
          <w:sz w:val="24"/>
          <w:szCs w:val="24"/>
          <w:lang w:eastAsia="nb-NO"/>
        </w:rPr>
        <w:t xml:space="preserve">Eldres behov for vann og mineraler er stort sett det samme som hos yngre. Men ofte er sammensetningen av maten og mengden hos eldre slik at inntaket blir for lite (Smeby, Karoliussen 1985). </w:t>
      </w:r>
    </w:p>
    <w:p w:rsidR="00667035" w:rsidRPr="00667035" w:rsidRDefault="00667035">
      <w:pPr>
        <w:rPr>
          <w:rFonts w:ascii="Times New Roman" w:hAnsi="Times New Roman" w:cs="Times New Roman"/>
          <w:b/>
          <w:sz w:val="24"/>
          <w:szCs w:val="24"/>
          <w:lang w:eastAsia="nb-NO"/>
        </w:rPr>
      </w:pPr>
      <w:r>
        <w:rPr>
          <w:rFonts w:ascii="Times New Roman" w:hAnsi="Times New Roman" w:cs="Times New Roman"/>
          <w:b/>
          <w:sz w:val="24"/>
          <w:szCs w:val="24"/>
          <w:lang w:eastAsia="nb-NO"/>
        </w:rPr>
        <w:lastRenderedPageBreak/>
        <w:t>X Konklusjon</w:t>
      </w:r>
    </w:p>
    <w:p w:rsidR="00667035" w:rsidRPr="00C50DDB" w:rsidRDefault="00C50DDB" w:rsidP="00C50DDB">
      <w:pPr>
        <w:spacing w:before="100" w:beforeAutospacing="1" w:after="100" w:afterAutospacing="1" w:line="240" w:lineRule="auto"/>
        <w:outlineLvl w:val="0"/>
        <w:rPr>
          <w:rFonts w:ascii="Times New Roman" w:eastAsia="Times New Roman" w:hAnsi="Times New Roman" w:cs="Times New Roman"/>
          <w:bCs/>
          <w:kern w:val="36"/>
          <w:sz w:val="24"/>
          <w:szCs w:val="24"/>
          <w:lang w:eastAsia="nb-NO"/>
        </w:rPr>
      </w:pPr>
      <w:r>
        <w:rPr>
          <w:rFonts w:ascii="Times New Roman" w:hAnsi="Times New Roman" w:cs="Times New Roman"/>
          <w:sz w:val="24"/>
          <w:szCs w:val="24"/>
          <w:lang w:eastAsia="nb-NO"/>
        </w:rPr>
        <w:t>Angst og depresjon blant eldre er økende, og i dag er vi ikke flinke nok til å se symptomene på det. Grunnet at pasientene ofte har alvorlige somatiske lidelser i tillegg som kan sette de psykiske problemene i mørket. Det var mange på Langerud Sykehjem som gikk på antidepressive medikamenter, men jeg tror det er store mørketall og ikke like god utredning som man får som ung. Når en slik utredning skjer blir de aller fleste satt på SSRI-medisiner (</w:t>
      </w:r>
      <w:r>
        <w:rPr>
          <w:rFonts w:ascii="Times New Roman" w:eastAsia="Times New Roman" w:hAnsi="Times New Roman" w:cs="Times New Roman"/>
          <w:bCs/>
          <w:kern w:val="36"/>
          <w:sz w:val="24"/>
          <w:szCs w:val="24"/>
          <w:lang w:eastAsia="nb-NO"/>
        </w:rPr>
        <w:t>s</w:t>
      </w:r>
      <w:r w:rsidRPr="000D1714">
        <w:rPr>
          <w:rFonts w:ascii="Times New Roman" w:eastAsia="Times New Roman" w:hAnsi="Times New Roman" w:cs="Times New Roman"/>
          <w:bCs/>
          <w:kern w:val="36"/>
          <w:sz w:val="24"/>
          <w:szCs w:val="24"/>
          <w:lang w:eastAsia="nb-NO"/>
        </w:rPr>
        <w:t>elective serotonin reuptake inhibitor</w:t>
      </w:r>
      <w:r>
        <w:rPr>
          <w:rFonts w:ascii="Times New Roman" w:eastAsia="Times New Roman" w:hAnsi="Times New Roman" w:cs="Times New Roman"/>
          <w:bCs/>
          <w:kern w:val="36"/>
          <w:sz w:val="24"/>
          <w:szCs w:val="24"/>
          <w:lang w:eastAsia="nb-NO"/>
        </w:rPr>
        <w:t xml:space="preserve">), dette er ikke nødvendigvis fungerende, og da det i tillegg tar flere uker før man kan se noen virkning, kan dette kun medføre smerte og bivirkninger for pasienten. Beklagelig nok er det kun etter at alle SSRI-preparater er testet før man kan forsøke de noe mer moderne preparatene som bruker; </w:t>
      </w:r>
      <w:r>
        <w:rPr>
          <w:rFonts w:ascii="Times New Roman" w:hAnsi="Times New Roman" w:cs="Times New Roman"/>
          <w:sz w:val="24"/>
          <w:szCs w:val="24"/>
        </w:rPr>
        <w:t>s</w:t>
      </w:r>
      <w:r w:rsidRPr="00C50DDB">
        <w:rPr>
          <w:rFonts w:ascii="Times New Roman" w:hAnsi="Times New Roman" w:cs="Times New Roman"/>
          <w:sz w:val="24"/>
          <w:szCs w:val="24"/>
        </w:rPr>
        <w:t>elektiv noradrenalin- og dopamin-reopptakshemmer med minimal effekt på reopptak av indolaminer (serotonin)</w:t>
      </w:r>
      <w:r>
        <w:rPr>
          <w:rStyle w:val="Fotnotereferanse"/>
          <w:rFonts w:ascii="Times New Roman" w:hAnsi="Times New Roman" w:cs="Times New Roman"/>
          <w:sz w:val="24"/>
          <w:szCs w:val="24"/>
        </w:rPr>
        <w:footnoteReference w:id="4"/>
      </w:r>
      <w:r w:rsidRPr="00C50DDB">
        <w:rPr>
          <w:rFonts w:ascii="Times New Roman" w:hAnsi="Times New Roman" w:cs="Times New Roman"/>
          <w:sz w:val="24"/>
          <w:szCs w:val="24"/>
        </w:rPr>
        <w:t>.</w:t>
      </w:r>
    </w:p>
    <w:p w:rsidR="00667035" w:rsidRDefault="00667035">
      <w:pPr>
        <w:rPr>
          <w:rFonts w:ascii="Times New Roman" w:hAnsi="Times New Roman" w:cs="Times New Roman"/>
          <w:sz w:val="24"/>
          <w:szCs w:val="24"/>
          <w:lang w:eastAsia="nb-NO"/>
        </w:rPr>
      </w:pPr>
    </w:p>
    <w:p w:rsidR="007C6AB8" w:rsidRDefault="007C6AB8" w:rsidP="007C6AB8">
      <w:pPr>
        <w:rPr>
          <w:rFonts w:ascii="Times New Roman" w:hAnsi="Times New Roman" w:cs="Times New Roman"/>
          <w:b/>
          <w:sz w:val="24"/>
          <w:szCs w:val="24"/>
        </w:rPr>
      </w:pPr>
      <w:r>
        <w:rPr>
          <w:rFonts w:ascii="Times New Roman" w:hAnsi="Times New Roman" w:cs="Times New Roman"/>
          <w:b/>
          <w:sz w:val="24"/>
          <w:szCs w:val="24"/>
        </w:rPr>
        <w:t>X Litteraturliste</w:t>
      </w:r>
    </w:p>
    <w:p w:rsidR="007C6AB8" w:rsidRDefault="007C6AB8" w:rsidP="007C6AB8">
      <w:pPr>
        <w:pStyle w:val="Overskrift1"/>
      </w:pPr>
      <w:r w:rsidRPr="00ED3216">
        <w:rPr>
          <w:rFonts w:ascii="Times New Roman" w:hAnsi="Times New Roman" w:cs="Times New Roman"/>
          <w:b w:val="0"/>
          <w:color w:val="auto"/>
          <w:sz w:val="24"/>
          <w:szCs w:val="24"/>
        </w:rPr>
        <w:t>M Mowé (2002),</w:t>
      </w:r>
      <w:r w:rsidRPr="00ED3216">
        <w:rPr>
          <w:rFonts w:ascii="Times New Roman" w:hAnsi="Times New Roman" w:cs="Times New Roman"/>
          <w:b w:val="0"/>
          <w:sz w:val="24"/>
          <w:szCs w:val="24"/>
        </w:rPr>
        <w:t xml:space="preserve"> </w:t>
      </w:r>
      <w:bookmarkStart w:id="0" w:name="514099"/>
      <w:r w:rsidRPr="00ED3216">
        <w:rPr>
          <w:rFonts w:ascii="Times New Roman" w:eastAsia="Times New Roman" w:hAnsi="Times New Roman" w:cs="Times New Roman"/>
          <w:b w:val="0"/>
          <w:i/>
          <w:color w:val="auto"/>
          <w:kern w:val="36"/>
          <w:sz w:val="24"/>
          <w:szCs w:val="24"/>
          <w:lang w:eastAsia="nb-NO"/>
        </w:rPr>
        <w:t>Behandling av underernæring hos eldre pasienter</w:t>
      </w:r>
      <w:bookmarkEnd w:id="0"/>
      <w:r>
        <w:rPr>
          <w:rFonts w:ascii="Times New Roman" w:eastAsia="Times New Roman" w:hAnsi="Times New Roman" w:cs="Times New Roman"/>
          <w:b w:val="0"/>
          <w:i/>
          <w:color w:val="auto"/>
          <w:kern w:val="36"/>
          <w:sz w:val="24"/>
          <w:szCs w:val="24"/>
          <w:lang w:eastAsia="nb-NO"/>
        </w:rPr>
        <w:t xml:space="preserve">, </w:t>
      </w:r>
      <w:r>
        <w:rPr>
          <w:rFonts w:ascii="Times New Roman" w:eastAsia="Times New Roman" w:hAnsi="Times New Roman" w:cs="Times New Roman"/>
          <w:b w:val="0"/>
          <w:color w:val="auto"/>
          <w:kern w:val="36"/>
          <w:sz w:val="24"/>
          <w:szCs w:val="24"/>
          <w:lang w:eastAsia="nb-NO"/>
        </w:rPr>
        <w:t xml:space="preserve">Tidsskrift for den norske legeforening, </w:t>
      </w:r>
      <w:hyperlink r:id="rId8" w:history="1">
        <w:r w:rsidRPr="00A72303">
          <w:rPr>
            <w:rStyle w:val="Hyperkobling"/>
            <w:rFonts w:ascii="Times New Roman" w:eastAsia="Times New Roman" w:hAnsi="Times New Roman" w:cs="Times New Roman"/>
            <w:b w:val="0"/>
            <w:kern w:val="36"/>
            <w:sz w:val="24"/>
            <w:szCs w:val="24"/>
            <w:lang w:eastAsia="nb-NO"/>
          </w:rPr>
          <w:t>http://www.tidsskriftet.no/index.php?seks_id=514098</w:t>
        </w:r>
      </w:hyperlink>
    </w:p>
    <w:p w:rsidR="007C6AB8" w:rsidRDefault="007C6AB8" w:rsidP="007C6AB8">
      <w:pPr>
        <w:rPr>
          <w:rFonts w:ascii="Times New Roman" w:hAnsi="Times New Roman" w:cs="Times New Roman"/>
          <w:sz w:val="24"/>
          <w:szCs w:val="24"/>
        </w:rPr>
      </w:pPr>
    </w:p>
    <w:p w:rsidR="007C6AB8" w:rsidRPr="007C6AB8" w:rsidRDefault="007C6AB8" w:rsidP="007C6AB8">
      <w:pPr>
        <w:rPr>
          <w:rFonts w:ascii="Times New Roman" w:hAnsi="Times New Roman" w:cs="Times New Roman"/>
          <w:i/>
          <w:sz w:val="24"/>
          <w:szCs w:val="24"/>
        </w:rPr>
      </w:pPr>
      <w:r>
        <w:rPr>
          <w:rFonts w:ascii="Times New Roman" w:hAnsi="Times New Roman" w:cs="Times New Roman"/>
          <w:sz w:val="24"/>
          <w:szCs w:val="24"/>
        </w:rPr>
        <w:t xml:space="preserve">Kari L. Smebye, Mette Karoliussen (1985), </w:t>
      </w:r>
      <w:r>
        <w:rPr>
          <w:rFonts w:ascii="Times New Roman" w:hAnsi="Times New Roman" w:cs="Times New Roman"/>
          <w:i/>
          <w:sz w:val="24"/>
          <w:szCs w:val="24"/>
        </w:rPr>
        <w:t xml:space="preserve">ELDRE, ALDRING OG MESTRING, </w:t>
      </w:r>
      <w:r>
        <w:rPr>
          <w:rFonts w:ascii="Times New Roman" w:hAnsi="Times New Roman" w:cs="Times New Roman"/>
          <w:sz w:val="24"/>
          <w:szCs w:val="24"/>
        </w:rPr>
        <w:t>UNIVERSITETSFORLAGET</w:t>
      </w:r>
    </w:p>
    <w:p w:rsidR="00440794" w:rsidRDefault="009D7F9E" w:rsidP="00ED3216">
      <w:pPr>
        <w:rPr>
          <w:rFonts w:ascii="Times New Roman" w:hAnsi="Times New Roman" w:cs="Times New Roman"/>
          <w:sz w:val="24"/>
          <w:szCs w:val="24"/>
        </w:rPr>
      </w:pPr>
      <w:r w:rsidRPr="00440794">
        <w:rPr>
          <w:rFonts w:ascii="Times New Roman" w:hAnsi="Times New Roman" w:cs="Times New Roman"/>
          <w:sz w:val="24"/>
          <w:szCs w:val="24"/>
          <w:lang w:eastAsia="nb-NO"/>
        </w:rPr>
        <w:t xml:space="preserve">Dr. Robert Buckman (2000), </w:t>
      </w:r>
      <w:r w:rsidR="00440794" w:rsidRPr="00440794">
        <w:rPr>
          <w:rFonts w:ascii="Times New Roman" w:hAnsi="Times New Roman" w:cs="Times New Roman"/>
          <w:i/>
          <w:sz w:val="24"/>
          <w:szCs w:val="24"/>
          <w:lang w:eastAsia="nb-NO"/>
        </w:rPr>
        <w:t>Å leve</w:t>
      </w:r>
      <w:r w:rsidRPr="00440794">
        <w:rPr>
          <w:rFonts w:ascii="Times New Roman" w:hAnsi="Times New Roman" w:cs="Times New Roman"/>
          <w:i/>
          <w:sz w:val="24"/>
          <w:szCs w:val="24"/>
          <w:lang w:eastAsia="nb-NO"/>
        </w:rPr>
        <w:t xml:space="preserve"> med depresjon, </w:t>
      </w:r>
      <w:r w:rsidRPr="00440794">
        <w:rPr>
          <w:rFonts w:ascii="Times New Roman" w:hAnsi="Times New Roman" w:cs="Times New Roman"/>
          <w:sz w:val="24"/>
          <w:szCs w:val="24"/>
          <w:lang w:eastAsia="nb-NO"/>
        </w:rPr>
        <w:t>NOTABENE FORLAG A/S</w:t>
      </w:r>
      <w:r w:rsidR="00440794" w:rsidRPr="00440794">
        <w:rPr>
          <w:rFonts w:ascii="Times New Roman" w:hAnsi="Times New Roman" w:cs="Times New Roman"/>
          <w:sz w:val="24"/>
          <w:szCs w:val="24"/>
          <w:lang w:eastAsia="nb-NO"/>
        </w:rPr>
        <w:br/>
      </w:r>
    </w:p>
    <w:p w:rsidR="00440794" w:rsidRPr="00440794" w:rsidRDefault="00440794" w:rsidP="00ED3216">
      <w:pPr>
        <w:rPr>
          <w:rFonts w:ascii="Times New Roman" w:hAnsi="Times New Roman" w:cs="Times New Roman"/>
          <w:sz w:val="24"/>
          <w:szCs w:val="24"/>
        </w:rPr>
      </w:pPr>
      <w:r w:rsidRPr="00440794">
        <w:rPr>
          <w:rFonts w:ascii="Times New Roman" w:hAnsi="Times New Roman" w:cs="Times New Roman"/>
          <w:sz w:val="24"/>
          <w:szCs w:val="24"/>
        </w:rPr>
        <w:t xml:space="preserve">K Engedal (2003), </w:t>
      </w:r>
      <w:r w:rsidRPr="00440794">
        <w:rPr>
          <w:rFonts w:ascii="Times New Roman" w:hAnsi="Times New Roman" w:cs="Times New Roman"/>
          <w:i/>
          <w:sz w:val="24"/>
          <w:szCs w:val="24"/>
        </w:rPr>
        <w:t xml:space="preserve">Etter 70 er alt trist og leit, </w:t>
      </w:r>
      <w:r w:rsidR="00EC3DEA">
        <w:rPr>
          <w:rFonts w:ascii="Times New Roman" w:eastAsia="Times New Roman" w:hAnsi="Times New Roman" w:cs="Times New Roman"/>
          <w:kern w:val="36"/>
          <w:sz w:val="24"/>
          <w:szCs w:val="24"/>
          <w:lang w:eastAsia="nb-NO"/>
        </w:rPr>
        <w:t xml:space="preserve">Tidsskrift for den norske legeforening, </w:t>
      </w:r>
      <w:r w:rsidR="00EC3DEA" w:rsidRPr="00EC3DEA">
        <w:rPr>
          <w:rFonts w:ascii="Times New Roman" w:eastAsia="Times New Roman" w:hAnsi="Times New Roman" w:cs="Times New Roman"/>
          <w:kern w:val="36"/>
          <w:sz w:val="24"/>
          <w:szCs w:val="24"/>
          <w:lang w:eastAsia="nb-NO"/>
        </w:rPr>
        <w:t>http://www.tidsskriftet.no/index.php?seks_id=784475</w:t>
      </w:r>
    </w:p>
    <w:p w:rsidR="007C6AB8" w:rsidRPr="00440794" w:rsidRDefault="00440794" w:rsidP="00ED3216">
      <w:pPr>
        <w:rPr>
          <w:rFonts w:ascii="Times New Roman" w:hAnsi="Times New Roman" w:cs="Times New Roman"/>
          <w:sz w:val="24"/>
          <w:szCs w:val="24"/>
          <w:lang w:val="en-US"/>
        </w:rPr>
      </w:pPr>
      <w:r w:rsidRPr="00440794">
        <w:rPr>
          <w:rFonts w:ascii="Times New Roman" w:hAnsi="Times New Roman" w:cs="Times New Roman"/>
          <w:sz w:val="24"/>
          <w:szCs w:val="24"/>
          <w:lang w:val="en-US"/>
        </w:rPr>
        <w:t>Prince MJ, Harwood RH, Thomas A, Mann AH</w:t>
      </w:r>
      <w:r>
        <w:rPr>
          <w:rFonts w:ascii="Times New Roman" w:hAnsi="Times New Roman" w:cs="Times New Roman"/>
          <w:sz w:val="24"/>
          <w:szCs w:val="24"/>
          <w:lang w:val="en-US"/>
        </w:rPr>
        <w:t xml:space="preserve"> (1998)</w:t>
      </w:r>
      <w:r w:rsidRPr="00440794">
        <w:rPr>
          <w:rFonts w:ascii="Times New Roman" w:hAnsi="Times New Roman" w:cs="Times New Roman"/>
          <w:sz w:val="24"/>
          <w:szCs w:val="24"/>
          <w:lang w:val="en-US"/>
        </w:rPr>
        <w:t xml:space="preserve">. </w:t>
      </w:r>
      <w:r w:rsidRPr="00440794">
        <w:rPr>
          <w:rFonts w:ascii="Times New Roman" w:hAnsi="Times New Roman" w:cs="Times New Roman"/>
          <w:i/>
          <w:sz w:val="24"/>
          <w:szCs w:val="24"/>
          <w:lang w:val="en-US"/>
        </w:rPr>
        <w:t xml:space="preserve">A prospective population-based cohort study of the effects of disablement and social milieu on the onset and maintenance of late-life </w:t>
      </w:r>
      <w:r w:rsidRPr="00440794">
        <w:rPr>
          <w:rFonts w:ascii="Times New Roman" w:hAnsi="Times New Roman" w:cs="Times New Roman"/>
          <w:sz w:val="24"/>
          <w:szCs w:val="24"/>
          <w:lang w:val="en-US"/>
        </w:rPr>
        <w:t xml:space="preserve">depression. </w:t>
      </w:r>
      <w:r>
        <w:rPr>
          <w:rFonts w:ascii="Times New Roman" w:hAnsi="Times New Roman" w:cs="Times New Roman"/>
          <w:sz w:val="24"/>
          <w:szCs w:val="24"/>
          <w:lang w:val="en-US"/>
        </w:rPr>
        <w:t xml:space="preserve"> </w:t>
      </w:r>
      <w:r w:rsidRPr="00440794">
        <w:rPr>
          <w:rFonts w:ascii="Times New Roman" w:hAnsi="Times New Roman" w:cs="Times New Roman"/>
          <w:sz w:val="24"/>
          <w:szCs w:val="24"/>
        </w:rPr>
        <w:t>The Gospel Oak Project VII. Psychol Med 1998; 28: 337–50.</w:t>
      </w:r>
    </w:p>
    <w:p w:rsidR="00C43024" w:rsidRPr="00C43024" w:rsidRDefault="002431AA" w:rsidP="00ED3216">
      <w:pPr>
        <w:rPr>
          <w:rFonts w:ascii="Times New Roman" w:hAnsi="Times New Roman" w:cs="Times New Roman"/>
          <w:sz w:val="24"/>
          <w:szCs w:val="24"/>
          <w:lang w:eastAsia="nb-NO"/>
        </w:rPr>
      </w:pPr>
      <w:r>
        <w:rPr>
          <w:rFonts w:ascii="Times New Roman" w:hAnsi="Times New Roman" w:cs="Times New Roman"/>
          <w:sz w:val="24"/>
          <w:szCs w:val="24"/>
          <w:lang w:eastAsia="nb-NO"/>
        </w:rPr>
        <w:t xml:space="preserve"> </w:t>
      </w:r>
    </w:p>
    <w:p w:rsidR="00007743" w:rsidRPr="00ED3216" w:rsidRDefault="00ED3216" w:rsidP="00AF07C1">
      <w:pPr>
        <w:rPr>
          <w:rFonts w:ascii="Times New Roman" w:hAnsi="Times New Roman" w:cs="Times New Roman"/>
          <w:b/>
          <w:sz w:val="24"/>
          <w:szCs w:val="24"/>
        </w:rPr>
      </w:pPr>
      <w:r w:rsidRPr="00ED3216">
        <w:rPr>
          <w:rFonts w:ascii="Times New Roman" w:hAnsi="Times New Roman" w:cs="Times New Roman"/>
          <w:sz w:val="24"/>
          <w:szCs w:val="24"/>
        </w:rPr>
        <w:t xml:space="preserve">  </w:t>
      </w:r>
    </w:p>
    <w:sectPr w:rsidR="00007743" w:rsidRPr="00ED3216" w:rsidSect="000407E9">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3262" w:rsidRDefault="004D3262" w:rsidP="00295672">
      <w:pPr>
        <w:spacing w:after="0" w:line="240" w:lineRule="auto"/>
      </w:pPr>
      <w:r>
        <w:separator/>
      </w:r>
    </w:p>
  </w:endnote>
  <w:endnote w:type="continuationSeparator" w:id="0">
    <w:p w:rsidR="004D3262" w:rsidRDefault="004D3262" w:rsidP="0029567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3262" w:rsidRDefault="004D3262" w:rsidP="00295672">
      <w:pPr>
        <w:spacing w:after="0" w:line="240" w:lineRule="auto"/>
      </w:pPr>
      <w:r>
        <w:separator/>
      </w:r>
    </w:p>
  </w:footnote>
  <w:footnote w:type="continuationSeparator" w:id="0">
    <w:p w:rsidR="004D3262" w:rsidRDefault="004D3262" w:rsidP="00295672">
      <w:pPr>
        <w:spacing w:after="0" w:line="240" w:lineRule="auto"/>
      </w:pPr>
      <w:r>
        <w:continuationSeparator/>
      </w:r>
    </w:p>
  </w:footnote>
  <w:footnote w:id="1">
    <w:p w:rsidR="00295672" w:rsidRPr="00295672" w:rsidRDefault="00295672" w:rsidP="00295672">
      <w:pPr>
        <w:pStyle w:val="NormalWeb"/>
        <w:rPr>
          <w:rFonts w:asciiTheme="minorHAnsi" w:hAnsiTheme="minorHAnsi"/>
        </w:rPr>
      </w:pPr>
      <w:r>
        <w:rPr>
          <w:rStyle w:val="Fotnotereferanse"/>
        </w:rPr>
        <w:footnoteRef/>
      </w:r>
      <w:r>
        <w:t xml:space="preserve"> </w:t>
      </w:r>
      <w:r>
        <w:rPr>
          <w:rFonts w:asciiTheme="minorHAnsi" w:hAnsiTheme="minorHAnsi"/>
        </w:rPr>
        <w:t xml:space="preserve">Tidsskrift for den norske legeforening nr. 8 </w:t>
      </w:r>
      <w:r w:rsidRPr="00E402E4">
        <w:rPr>
          <w:rFonts w:asciiTheme="minorHAnsi" w:hAnsiTheme="minorHAnsi"/>
        </w:rPr>
        <w:t>2002; 122:815-8</w:t>
      </w:r>
    </w:p>
  </w:footnote>
  <w:footnote w:id="2">
    <w:p w:rsidR="001741BD" w:rsidRDefault="001741BD" w:rsidP="001741BD">
      <w:pPr>
        <w:pStyle w:val="NormalWeb"/>
      </w:pPr>
      <w:r>
        <w:rPr>
          <w:rStyle w:val="Fotnotereferanse"/>
        </w:rPr>
        <w:footnoteRef/>
      </w:r>
      <w:r>
        <w:t xml:space="preserve"> Nr.7—3. april 2003 Tidsskrift Nor Legeforening 2003; 123:914</w:t>
      </w:r>
    </w:p>
    <w:p w:rsidR="001741BD" w:rsidRDefault="001741BD">
      <w:pPr>
        <w:pStyle w:val="Fotnotetekst"/>
      </w:pPr>
    </w:p>
  </w:footnote>
  <w:footnote w:id="3">
    <w:p w:rsidR="00B5192F" w:rsidRDefault="00B5192F" w:rsidP="00B5192F">
      <w:r>
        <w:rPr>
          <w:rStyle w:val="Fotnotereferanse"/>
        </w:rPr>
        <w:footnoteRef/>
      </w:r>
      <w:r>
        <w:t xml:space="preserve"> </w:t>
      </w:r>
      <w:r w:rsidRPr="000D1714">
        <w:rPr>
          <w:bCs/>
        </w:rPr>
        <w:t>Diazepam er et legemiddel som har effekt på sentralnervesystemet og anvendes hovedsakelig mot angst, uro og søvnvansker.</w:t>
      </w:r>
    </w:p>
  </w:footnote>
  <w:footnote w:id="4">
    <w:p w:rsidR="00C50DDB" w:rsidRDefault="00C50DDB">
      <w:pPr>
        <w:pStyle w:val="Fotnotetekst"/>
      </w:pPr>
      <w:r>
        <w:rPr>
          <w:rStyle w:val="Fotnotereferanse"/>
        </w:rPr>
        <w:footnoteRef/>
      </w:r>
      <w:r>
        <w:t xml:space="preserve"> </w:t>
      </w:r>
      <w:hyperlink r:id="rId1" w:history="1">
        <w:r w:rsidRPr="0068388E">
          <w:rPr>
            <w:rStyle w:val="Hyperkobling"/>
          </w:rPr>
          <w:t>http://www.felleskatalogen.no/</w:t>
        </w:r>
      </w:hyperlink>
      <w:r>
        <w:t xml:space="preserve">  -- medikamentet Wellbutrin Retard</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189EF22"/>
    <w:multiLevelType w:val="hybridMultilevel"/>
    <w:tmpl w:val="E0BAE2B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7C6D390"/>
    <w:multiLevelType w:val="hybridMultilevel"/>
    <w:tmpl w:val="08D996E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2EC16F4F"/>
    <w:multiLevelType w:val="hybridMultilevel"/>
    <w:tmpl w:val="D304CB7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281369"/>
    <w:rsid w:val="00007743"/>
    <w:rsid w:val="000407E9"/>
    <w:rsid w:val="00060DD3"/>
    <w:rsid w:val="000C04D4"/>
    <w:rsid w:val="001741BD"/>
    <w:rsid w:val="002071A5"/>
    <w:rsid w:val="002431AA"/>
    <w:rsid w:val="00281369"/>
    <w:rsid w:val="00295672"/>
    <w:rsid w:val="002D2A15"/>
    <w:rsid w:val="002D4188"/>
    <w:rsid w:val="002D6592"/>
    <w:rsid w:val="002F399B"/>
    <w:rsid w:val="003060C7"/>
    <w:rsid w:val="00343776"/>
    <w:rsid w:val="003519F1"/>
    <w:rsid w:val="00374FE5"/>
    <w:rsid w:val="00440794"/>
    <w:rsid w:val="004D3262"/>
    <w:rsid w:val="00616F37"/>
    <w:rsid w:val="00667035"/>
    <w:rsid w:val="006F0F8E"/>
    <w:rsid w:val="0070407C"/>
    <w:rsid w:val="007C6AB8"/>
    <w:rsid w:val="00826B88"/>
    <w:rsid w:val="008B23DA"/>
    <w:rsid w:val="008E29E5"/>
    <w:rsid w:val="0095017D"/>
    <w:rsid w:val="009D2B0C"/>
    <w:rsid w:val="009D7F9E"/>
    <w:rsid w:val="00A021B9"/>
    <w:rsid w:val="00AC115D"/>
    <w:rsid w:val="00AF07C1"/>
    <w:rsid w:val="00B33BD6"/>
    <w:rsid w:val="00B5192F"/>
    <w:rsid w:val="00B70109"/>
    <w:rsid w:val="00C43024"/>
    <w:rsid w:val="00C50DDB"/>
    <w:rsid w:val="00CA078B"/>
    <w:rsid w:val="00D01AFB"/>
    <w:rsid w:val="00D24829"/>
    <w:rsid w:val="00DD1361"/>
    <w:rsid w:val="00DF7C65"/>
    <w:rsid w:val="00E46B7A"/>
    <w:rsid w:val="00E76841"/>
    <w:rsid w:val="00EC2AA6"/>
    <w:rsid w:val="00EC3DEA"/>
    <w:rsid w:val="00ED3216"/>
    <w:rsid w:val="00F62EEA"/>
    <w:rsid w:val="00F71CA7"/>
    <w:rsid w:val="00F859C2"/>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7E9"/>
  </w:style>
  <w:style w:type="paragraph" w:styleId="Overskrift1">
    <w:name w:val="heading 1"/>
    <w:basedOn w:val="Normal"/>
    <w:next w:val="Normal"/>
    <w:link w:val="Overskrift1Tegn"/>
    <w:uiPriority w:val="9"/>
    <w:qFormat/>
    <w:rsid w:val="00AF07C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AF07C1"/>
    <w:rPr>
      <w:rFonts w:asciiTheme="majorHAnsi" w:eastAsiaTheme="majorEastAsia" w:hAnsiTheme="majorHAnsi" w:cstheme="majorBidi"/>
      <w:b/>
      <w:bCs/>
      <w:color w:val="365F91" w:themeColor="accent1" w:themeShade="BF"/>
      <w:sz w:val="28"/>
      <w:szCs w:val="28"/>
    </w:rPr>
  </w:style>
  <w:style w:type="paragraph" w:styleId="Overskriftforinnholdsfortegnelse">
    <w:name w:val="TOC Heading"/>
    <w:basedOn w:val="Overskrift1"/>
    <w:next w:val="Normal"/>
    <w:uiPriority w:val="39"/>
    <w:semiHidden/>
    <w:unhideWhenUsed/>
    <w:qFormat/>
    <w:rsid w:val="00AF07C1"/>
    <w:pPr>
      <w:outlineLvl w:val="9"/>
    </w:pPr>
  </w:style>
  <w:style w:type="paragraph" w:styleId="Bobletekst">
    <w:name w:val="Balloon Text"/>
    <w:basedOn w:val="Normal"/>
    <w:link w:val="BobletekstTegn"/>
    <w:uiPriority w:val="99"/>
    <w:semiHidden/>
    <w:unhideWhenUsed/>
    <w:rsid w:val="00AF07C1"/>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AF07C1"/>
    <w:rPr>
      <w:rFonts w:ascii="Tahoma" w:hAnsi="Tahoma" w:cs="Tahoma"/>
      <w:sz w:val="16"/>
      <w:szCs w:val="16"/>
    </w:rPr>
  </w:style>
  <w:style w:type="paragraph" w:styleId="Fotnotetekst">
    <w:name w:val="footnote text"/>
    <w:basedOn w:val="Normal"/>
    <w:link w:val="FotnotetekstTegn"/>
    <w:uiPriority w:val="99"/>
    <w:semiHidden/>
    <w:unhideWhenUsed/>
    <w:rsid w:val="00295672"/>
    <w:pPr>
      <w:spacing w:after="0" w:line="240" w:lineRule="auto"/>
    </w:pPr>
    <w:rPr>
      <w:sz w:val="20"/>
      <w:szCs w:val="20"/>
    </w:rPr>
  </w:style>
  <w:style w:type="character" w:customStyle="1" w:styleId="FotnotetekstTegn">
    <w:name w:val="Fotnotetekst Tegn"/>
    <w:basedOn w:val="Standardskriftforavsnitt"/>
    <w:link w:val="Fotnotetekst"/>
    <w:uiPriority w:val="99"/>
    <w:semiHidden/>
    <w:rsid w:val="00295672"/>
    <w:rPr>
      <w:sz w:val="20"/>
      <w:szCs w:val="20"/>
    </w:rPr>
  </w:style>
  <w:style w:type="character" w:styleId="Fotnotereferanse">
    <w:name w:val="footnote reference"/>
    <w:basedOn w:val="Standardskriftforavsnitt"/>
    <w:uiPriority w:val="99"/>
    <w:semiHidden/>
    <w:unhideWhenUsed/>
    <w:rsid w:val="00295672"/>
    <w:rPr>
      <w:vertAlign w:val="superscript"/>
    </w:rPr>
  </w:style>
  <w:style w:type="paragraph" w:styleId="NormalWeb">
    <w:name w:val="Normal (Web)"/>
    <w:basedOn w:val="Normal"/>
    <w:uiPriority w:val="99"/>
    <w:unhideWhenUsed/>
    <w:rsid w:val="00295672"/>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styleId="Hyperkobling">
    <w:name w:val="Hyperlink"/>
    <w:basedOn w:val="Standardskriftforavsnitt"/>
    <w:uiPriority w:val="99"/>
    <w:unhideWhenUsed/>
    <w:rsid w:val="00295672"/>
    <w:rPr>
      <w:color w:val="0000FF"/>
      <w:u w:val="single"/>
    </w:rPr>
  </w:style>
  <w:style w:type="paragraph" w:customStyle="1" w:styleId="Default">
    <w:name w:val="Default"/>
    <w:rsid w:val="003519F1"/>
    <w:pPr>
      <w:autoSpaceDE w:val="0"/>
      <w:autoSpaceDN w:val="0"/>
      <w:adjustRightInd w:val="0"/>
      <w:spacing w:after="0" w:line="240" w:lineRule="auto"/>
    </w:pPr>
    <w:rPr>
      <w:rFonts w:ascii="Times New Roman" w:hAnsi="Times New Roman" w:cs="Times New Roman"/>
      <w:color w:val="000000"/>
      <w:sz w:val="24"/>
      <w:szCs w:val="24"/>
    </w:rPr>
  </w:style>
  <w:style w:type="paragraph" w:styleId="Listeavsnitt">
    <w:name w:val="List Paragraph"/>
    <w:basedOn w:val="Normal"/>
    <w:uiPriority w:val="34"/>
    <w:qFormat/>
    <w:rsid w:val="003519F1"/>
    <w:pPr>
      <w:ind w:left="720"/>
      <w:contextualSpacing/>
    </w:pPr>
  </w:style>
</w:styles>
</file>

<file path=word/webSettings.xml><?xml version="1.0" encoding="utf-8"?>
<w:webSettings xmlns:r="http://schemas.openxmlformats.org/officeDocument/2006/relationships" xmlns:w="http://schemas.openxmlformats.org/wordprocessingml/2006/main">
  <w:divs>
    <w:div w:id="365907744">
      <w:bodyDiv w:val="1"/>
      <w:marLeft w:val="0"/>
      <w:marRight w:val="0"/>
      <w:marTop w:val="0"/>
      <w:marBottom w:val="0"/>
      <w:divBdr>
        <w:top w:val="none" w:sz="0" w:space="0" w:color="auto"/>
        <w:left w:val="none" w:sz="0" w:space="0" w:color="auto"/>
        <w:bottom w:val="none" w:sz="0" w:space="0" w:color="auto"/>
        <w:right w:val="none" w:sz="0" w:space="0" w:color="auto"/>
      </w:divBdr>
    </w:div>
    <w:div w:id="1462259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idsskriftet.no/index.php?seks_id=51409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felleskatalogen.no/"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23F937-A160-49FE-A6D5-309ADF34E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6</Pages>
  <Words>1330</Words>
  <Characters>7052</Characters>
  <Application>Microsoft Office Word</Application>
  <DocSecurity>0</DocSecurity>
  <Lines>58</Lines>
  <Paragraphs>16</Paragraphs>
  <ScaleCrop>false</ScaleCrop>
  <HeadingPairs>
    <vt:vector size="2" baseType="variant">
      <vt:variant>
        <vt:lpstr>Tittel</vt:lpstr>
      </vt:variant>
      <vt:variant>
        <vt:i4>1</vt:i4>
      </vt:variant>
    </vt:vector>
  </HeadingPairs>
  <TitlesOfParts>
    <vt:vector size="1" baseType="lpstr">
      <vt:lpstr/>
    </vt:vector>
  </TitlesOfParts>
  <Company>trsi</Company>
  <LinksUpToDate>false</LinksUpToDate>
  <CharactersWithSpaces>8366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babayaga</dc:creator>
  <cp:lastModifiedBy>babayaga</cp:lastModifiedBy>
  <cp:revision>18</cp:revision>
  <dcterms:created xsi:type="dcterms:W3CDTF">2010-02-22T12:18:00Z</dcterms:created>
  <dcterms:modified xsi:type="dcterms:W3CDTF">2010-02-22T14:11:00Z</dcterms:modified>
</cp:coreProperties>
</file>