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5E" w:rsidRDefault="00E6085E" w:rsidP="00E608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FAGNOTAT</w:t>
      </w:r>
      <w:r w:rsidR="00E72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</w:r>
      <w:r w:rsidR="00E7242B">
        <w:rPr>
          <w:rFonts w:ascii="Times New Roman" w:hAnsi="Times New Roman" w:cs="Times New Roman"/>
          <w:b/>
          <w:sz w:val="28"/>
          <w:szCs w:val="28"/>
        </w:rPr>
        <w:tab/>
        <w:t>19/09-1999</w:t>
      </w: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B02" w:rsidRDefault="00785B02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B02" w:rsidRDefault="00785B02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B02" w:rsidRDefault="00785B02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B02" w:rsidRDefault="00785B02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Oppgave 3A</w:t>
      </w:r>
    </w:p>
    <w:p w:rsidR="00E6085E" w:rsidRDefault="00E6085E" w:rsidP="00E60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”Sirkulasjonssystemet </w:t>
      </w:r>
      <w:r w:rsidR="00461A3E">
        <w:rPr>
          <w:rFonts w:ascii="Times New Roman" w:hAnsi="Times New Roman" w:cs="Times New Roman"/>
          <w:b/>
          <w:sz w:val="28"/>
          <w:szCs w:val="28"/>
        </w:rPr>
        <w:t>– det</w:t>
      </w:r>
      <w:r>
        <w:rPr>
          <w:rFonts w:ascii="Times New Roman" w:hAnsi="Times New Roman" w:cs="Times New Roman"/>
          <w:b/>
          <w:sz w:val="28"/>
          <w:szCs w:val="28"/>
        </w:rPr>
        <w:t xml:space="preserve"> friske menneske”</w:t>
      </w:r>
    </w:p>
    <w:p w:rsidR="00785B02" w:rsidRDefault="00051338" w:rsidP="00E60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Eivind Fjeld Schjerven (166135)</w:t>
      </w:r>
      <w:r w:rsidR="00E6085E">
        <w:rPr>
          <w:rFonts w:ascii="Times New Roman" w:hAnsi="Times New Roman" w:cs="Times New Roman"/>
          <w:sz w:val="24"/>
          <w:szCs w:val="24"/>
        </w:rPr>
        <w:t xml:space="preserve"> Gruppe 5 </w:t>
      </w:r>
      <w:r w:rsidR="00785B02">
        <w:rPr>
          <w:rFonts w:ascii="Times New Roman" w:hAnsi="Times New Roman" w:cs="Times New Roman"/>
          <w:sz w:val="24"/>
          <w:szCs w:val="24"/>
        </w:rPr>
        <w:t>(eivindf.schjerven@stud.su.hio.no)</w:t>
      </w:r>
    </w:p>
    <w:p w:rsidR="00E6085E" w:rsidRDefault="00E6085E" w:rsidP="00E60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29169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D05BBD" w:rsidRDefault="00D05BBD">
          <w:pPr>
            <w:pStyle w:val="Overskriftforinnholdsfortegnelse"/>
          </w:pPr>
          <w:r w:rsidRPr="00D05BBD">
            <w:rPr>
              <w:color w:val="auto"/>
            </w:rPr>
            <w:t>Innhold</w:t>
          </w:r>
        </w:p>
        <w:p w:rsidR="003207CF" w:rsidRDefault="00D05BBD">
          <w:pPr>
            <w:pStyle w:val="INNH1"/>
            <w:tabs>
              <w:tab w:val="right" w:leader="dot" w:pos="9060"/>
            </w:tabs>
            <w:rPr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1102757" w:history="1">
            <w:r w:rsidR="003207CF" w:rsidRPr="00660E84">
              <w:rPr>
                <w:rStyle w:val="Hyperkobling"/>
                <w:rFonts w:ascii="Times New Roman" w:hAnsi="Times New Roman" w:cs="Times New Roman"/>
                <w:noProof/>
              </w:rPr>
              <w:t>1 Innledning</w:t>
            </w:r>
            <w:r w:rsidR="003207CF">
              <w:rPr>
                <w:noProof/>
                <w:webHidden/>
              </w:rPr>
              <w:tab/>
            </w:r>
            <w:r w:rsidR="003207CF">
              <w:rPr>
                <w:noProof/>
                <w:webHidden/>
              </w:rPr>
              <w:fldChar w:fldCharType="begin"/>
            </w:r>
            <w:r w:rsidR="003207CF">
              <w:rPr>
                <w:noProof/>
                <w:webHidden/>
              </w:rPr>
              <w:instrText xml:space="preserve"> PAGEREF _Toc241102757 \h </w:instrText>
            </w:r>
            <w:r w:rsidR="003207CF">
              <w:rPr>
                <w:noProof/>
                <w:webHidden/>
              </w:rPr>
            </w:r>
            <w:r w:rsidR="003207CF">
              <w:rPr>
                <w:noProof/>
                <w:webHidden/>
              </w:rPr>
              <w:fldChar w:fldCharType="separate"/>
            </w:r>
            <w:r w:rsidR="003207CF">
              <w:rPr>
                <w:noProof/>
                <w:webHidden/>
              </w:rPr>
              <w:t>3</w:t>
            </w:r>
            <w:r w:rsidR="003207CF"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1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58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 Hjertet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59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2.1 Hovedfunksjon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0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2.2.1 Hjertedelene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1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2.2.2 Anatomiske oppbygning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4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2.3 Arbeidsoppgaver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5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2.3.1 Systolen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6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2.3.2 Diastolen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7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2.4 Blodtrykket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8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 xml:space="preserve">2.5 Pulspunkter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69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2.6 De elektroniske impulser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1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0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3 Kretsløpene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1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3.1 Det lille kretsløpet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2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3.1.1 Trinnvis funksjonalitet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3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3.3 Det store kretsløpet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1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4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4 Blodet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2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5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4.1 Blodårene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6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4.1.1 Arterier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7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4.1.2 Kappilarer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3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8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4.1.2 Vener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7CF" w:rsidRDefault="003207CF">
          <w:pPr>
            <w:pStyle w:val="INNH1"/>
            <w:tabs>
              <w:tab w:val="right" w:leader="dot" w:pos="9060"/>
            </w:tabs>
            <w:rPr>
              <w:noProof/>
              <w:lang w:eastAsia="nb-NO"/>
            </w:rPr>
          </w:pPr>
          <w:hyperlink w:anchor="_Toc241102779" w:history="1">
            <w:r w:rsidRPr="00660E84">
              <w:rPr>
                <w:rStyle w:val="Hyperkobling"/>
                <w:rFonts w:ascii="Times New Roman" w:hAnsi="Times New Roman" w:cs="Times New Roman"/>
                <w:noProof/>
              </w:rPr>
              <w:t>5 Konklusjon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_Toc241102779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5BBD" w:rsidRDefault="00D05BBD">
          <w:r>
            <w:fldChar w:fldCharType="end"/>
          </w:r>
        </w:p>
      </w:sdtContent>
    </w:sdt>
    <w:p w:rsidR="00B52A1C" w:rsidRPr="00923B0A" w:rsidRDefault="00E6085E" w:rsidP="00923B0A">
      <w:pPr>
        <w:pStyle w:val="Overskrift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3B0A">
        <w:rPr>
          <w:rFonts w:ascii="Times New Roman" w:hAnsi="Times New Roman" w:cs="Times New Roman"/>
          <w:color w:val="auto"/>
          <w:sz w:val="24"/>
          <w:szCs w:val="24"/>
        </w:rPr>
        <w:br w:type="page"/>
      </w:r>
      <w:bookmarkStart w:id="0" w:name="_Toc241102757"/>
      <w:r w:rsidR="00972F75" w:rsidRPr="00923B0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 </w:t>
      </w:r>
      <w:r w:rsidRPr="00923B0A">
        <w:rPr>
          <w:rFonts w:ascii="Times New Roman" w:hAnsi="Times New Roman" w:cs="Times New Roman"/>
          <w:color w:val="auto"/>
          <w:sz w:val="24"/>
          <w:szCs w:val="24"/>
        </w:rPr>
        <w:t>Innledning</w:t>
      </w:r>
      <w:bookmarkEnd w:id="0"/>
    </w:p>
    <w:p w:rsidR="000E6BFE" w:rsidRDefault="00E6085E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oppgaven skal </w:t>
      </w:r>
      <w:r w:rsidR="000E6BFE">
        <w:rPr>
          <w:rFonts w:ascii="Times New Roman" w:hAnsi="Times New Roman" w:cs="Times New Roman"/>
          <w:sz w:val="24"/>
          <w:szCs w:val="24"/>
        </w:rPr>
        <w:t xml:space="preserve">jeg </w:t>
      </w:r>
      <w:r>
        <w:rPr>
          <w:rFonts w:ascii="Times New Roman" w:hAnsi="Times New Roman" w:cs="Times New Roman"/>
          <w:sz w:val="24"/>
          <w:szCs w:val="24"/>
        </w:rPr>
        <w:t xml:space="preserve">gi en innledning til det </w:t>
      </w:r>
      <w:r w:rsidRPr="00E6085E">
        <w:rPr>
          <w:rFonts w:ascii="Times New Roman" w:hAnsi="Times New Roman" w:cs="Times New Roman"/>
          <w:iCs/>
          <w:sz w:val="24"/>
          <w:szCs w:val="24"/>
        </w:rPr>
        <w:t>sirkulatoriske</w:t>
      </w:r>
      <w:r>
        <w:rPr>
          <w:i/>
          <w:i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system</w:t>
      </w:r>
      <w:r w:rsidR="002845F5">
        <w:rPr>
          <w:rFonts w:ascii="Times New Roman" w:hAnsi="Times New Roman" w:cs="Times New Roman"/>
          <w:sz w:val="24"/>
          <w:szCs w:val="24"/>
        </w:rPr>
        <w:t xml:space="preserve">. Menneskekroppen er bygget opp av </w:t>
      </w:r>
      <w:r w:rsidR="00A90D67">
        <w:rPr>
          <w:rFonts w:ascii="Times New Roman" w:hAnsi="Times New Roman" w:cs="Times New Roman"/>
          <w:sz w:val="24"/>
          <w:szCs w:val="24"/>
        </w:rPr>
        <w:t>nesten</w:t>
      </w:r>
      <w:r w:rsidR="002845F5">
        <w:rPr>
          <w:rFonts w:ascii="Times New Roman" w:hAnsi="Times New Roman" w:cs="Times New Roman"/>
          <w:sz w:val="24"/>
          <w:szCs w:val="24"/>
        </w:rPr>
        <w:t xml:space="preserve"> 50 – 75 trillioner celler </w:t>
      </w:r>
      <w:r w:rsidR="002845F5">
        <w:rPr>
          <w:rStyle w:val="Fotnotereferanse"/>
          <w:rFonts w:ascii="Times New Roman" w:hAnsi="Times New Roman" w:cs="Times New Roman"/>
          <w:sz w:val="24"/>
          <w:szCs w:val="24"/>
        </w:rPr>
        <w:footnoteReference w:id="2"/>
      </w:r>
      <w:r w:rsidR="002845F5">
        <w:rPr>
          <w:rFonts w:ascii="Times New Roman" w:hAnsi="Times New Roman" w:cs="Times New Roman"/>
          <w:sz w:val="24"/>
          <w:szCs w:val="24"/>
        </w:rPr>
        <w:t xml:space="preserve">. </w:t>
      </w:r>
      <w:r w:rsidR="00724D95">
        <w:rPr>
          <w:rFonts w:ascii="Times New Roman" w:hAnsi="Times New Roman" w:cs="Times New Roman"/>
          <w:sz w:val="24"/>
          <w:szCs w:val="24"/>
        </w:rPr>
        <w:t>For at cellene i kroppen vår skal kunne overleve er det nødvendig at de f</w:t>
      </w:r>
      <w:r w:rsidR="00A90D67">
        <w:rPr>
          <w:rFonts w:ascii="Times New Roman" w:hAnsi="Times New Roman" w:cs="Times New Roman"/>
          <w:sz w:val="24"/>
          <w:szCs w:val="24"/>
        </w:rPr>
        <w:t>år rikelig tilførsel av</w:t>
      </w:r>
      <w:r w:rsidR="00724D95">
        <w:rPr>
          <w:rFonts w:ascii="Times New Roman" w:hAnsi="Times New Roman" w:cs="Times New Roman"/>
          <w:sz w:val="24"/>
          <w:szCs w:val="24"/>
        </w:rPr>
        <w:t xml:space="preserve"> blod</w:t>
      </w:r>
      <w:r w:rsidR="00A90D67">
        <w:rPr>
          <w:rFonts w:ascii="Times New Roman" w:hAnsi="Times New Roman" w:cs="Times New Roman"/>
          <w:sz w:val="24"/>
          <w:szCs w:val="24"/>
        </w:rPr>
        <w:t xml:space="preserve"> med stor innhold oksygen</w:t>
      </w:r>
      <w:r w:rsidR="00724D95">
        <w:rPr>
          <w:rFonts w:ascii="Times New Roman" w:hAnsi="Times New Roman" w:cs="Times New Roman"/>
          <w:sz w:val="24"/>
          <w:szCs w:val="24"/>
        </w:rPr>
        <w:t xml:space="preserve">, vann og næringsstoffer. Dette vil medføre avfallsstoffer og blod med lavt innhold av oksygen, sirkulasjonssystemet tar med seg dette tilbake til lungene for å </w:t>
      </w:r>
      <w:r w:rsidR="00A90D67">
        <w:rPr>
          <w:rFonts w:ascii="Times New Roman" w:hAnsi="Times New Roman" w:cs="Times New Roman"/>
          <w:sz w:val="24"/>
          <w:szCs w:val="24"/>
        </w:rPr>
        <w:t>skille ut</w:t>
      </w:r>
      <w:r w:rsidR="00724D95">
        <w:rPr>
          <w:rFonts w:ascii="Times New Roman" w:hAnsi="Times New Roman" w:cs="Times New Roman"/>
          <w:sz w:val="24"/>
          <w:szCs w:val="24"/>
        </w:rPr>
        <w:t xml:space="preserve"> karbondioksid og øke oksygeninnholdet i blodcellene. </w:t>
      </w:r>
    </w:p>
    <w:p w:rsidR="00A90D67" w:rsidRDefault="000E6BFE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Sirkulasjonssystemet er hva som holder oss i livet, når vi trekker oksygen ned i lungene, blir dette raskt sirkulert utover i kroppens organer, i motsatt vei kommer karbondioksid tilbake til lungene, og pustes ut. Vårt sirkulasjonssystem er bygget opp av to hoved</w:t>
      </w:r>
      <w:r w:rsidR="00724D95">
        <w:rPr>
          <w:rFonts w:ascii="Times New Roman" w:hAnsi="Times New Roman" w:cs="Times New Roman"/>
          <w:sz w:val="24"/>
          <w:szCs w:val="24"/>
        </w:rPr>
        <w:t xml:space="preserve">funksjoner; det store og det lille kretsløp. </w:t>
      </w:r>
      <w:r w:rsidR="00A90D67">
        <w:rPr>
          <w:rFonts w:ascii="Times New Roman" w:hAnsi="Times New Roman" w:cs="Times New Roman"/>
          <w:sz w:val="24"/>
          <w:szCs w:val="24"/>
        </w:rPr>
        <w:t>For å kunne få et oversiktelig bilde av hvordan sirkulasjonsprosessens funksjoner er i menneske</w:t>
      </w:r>
      <w:r>
        <w:rPr>
          <w:rFonts w:ascii="Times New Roman" w:hAnsi="Times New Roman" w:cs="Times New Roman"/>
          <w:sz w:val="24"/>
          <w:szCs w:val="24"/>
        </w:rPr>
        <w:t>, er det viktig å omtale de vitale organer som utgjør dette.</w:t>
      </w:r>
    </w:p>
    <w:p w:rsidR="009D055A" w:rsidRPr="00923B0A" w:rsidRDefault="009D055A" w:rsidP="00205439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41102758"/>
      <w:r w:rsidRPr="00923B0A">
        <w:rPr>
          <w:rFonts w:ascii="Times New Roman" w:hAnsi="Times New Roman" w:cs="Times New Roman"/>
          <w:color w:val="auto"/>
          <w:sz w:val="24"/>
          <w:szCs w:val="24"/>
        </w:rPr>
        <w:t>2 Hjertet</w:t>
      </w:r>
      <w:bookmarkEnd w:id="1"/>
    </w:p>
    <w:p w:rsidR="00941B96" w:rsidRPr="00D05BBD" w:rsidRDefault="00941B96" w:rsidP="00205439">
      <w:pPr>
        <w:pStyle w:val="Overskrift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" w:name="_Toc241102759"/>
      <w:r w:rsidRPr="00D05B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2.1 Hovedfunksjon</w:t>
      </w:r>
      <w:bookmarkEnd w:id="2"/>
    </w:p>
    <w:p w:rsidR="00941B96" w:rsidRDefault="00941B96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Hjertet er kroppens</w:t>
      </w:r>
      <w:r w:rsidR="00E90F1A">
        <w:rPr>
          <w:rFonts w:ascii="Times New Roman" w:hAnsi="Times New Roman" w:cs="Times New Roman"/>
          <w:sz w:val="24"/>
          <w:szCs w:val="24"/>
        </w:rPr>
        <w:t>, av alle ets store muskler,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CE8">
        <w:rPr>
          <w:rFonts w:ascii="Times New Roman" w:hAnsi="Times New Roman" w:cs="Times New Roman"/>
          <w:sz w:val="24"/>
          <w:szCs w:val="24"/>
        </w:rPr>
        <w:t xml:space="preserve">det </w:t>
      </w:r>
      <w:r w:rsidR="00A90D67">
        <w:rPr>
          <w:rFonts w:ascii="Times New Roman" w:hAnsi="Times New Roman" w:cs="Times New Roman"/>
          <w:sz w:val="24"/>
          <w:szCs w:val="24"/>
        </w:rPr>
        <w:t>mest definitive organ</w:t>
      </w:r>
      <w:r w:rsidR="002D6CE8">
        <w:rPr>
          <w:rFonts w:ascii="Times New Roman" w:hAnsi="Times New Roman" w:cs="Times New Roman"/>
          <w:sz w:val="24"/>
          <w:szCs w:val="24"/>
        </w:rPr>
        <w:t xml:space="preserve"> for å holde oss mennesker i livet. </w:t>
      </w:r>
      <w:r>
        <w:rPr>
          <w:rFonts w:ascii="Times New Roman" w:hAnsi="Times New Roman" w:cs="Times New Roman"/>
          <w:sz w:val="24"/>
          <w:szCs w:val="24"/>
        </w:rPr>
        <w:t xml:space="preserve">Menneskets hjerte har som hovedoppgave å transportere blod ut </w:t>
      </w:r>
      <w:r w:rsidR="005A6CF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5A6CF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kro</w:t>
      </w:r>
      <w:r w:rsidR="007F71B3">
        <w:rPr>
          <w:rFonts w:ascii="Times New Roman" w:hAnsi="Times New Roman" w:cs="Times New Roman"/>
          <w:sz w:val="24"/>
          <w:szCs w:val="24"/>
        </w:rPr>
        <w:t>ppens org</w:t>
      </w:r>
      <w:r w:rsidR="00821059">
        <w:rPr>
          <w:rFonts w:ascii="Times New Roman" w:hAnsi="Times New Roman" w:cs="Times New Roman"/>
          <w:sz w:val="24"/>
          <w:szCs w:val="24"/>
        </w:rPr>
        <w:t>aner. Ved å kunne slå omtrent syttifem</w:t>
      </w:r>
      <w:r w:rsidR="00A90D67">
        <w:rPr>
          <w:rFonts w:ascii="Times New Roman" w:hAnsi="Times New Roman" w:cs="Times New Roman"/>
          <w:sz w:val="24"/>
          <w:szCs w:val="24"/>
        </w:rPr>
        <w:t xml:space="preserve"> ganger i minuttet, har det</w:t>
      </w:r>
      <w:r w:rsidR="007F71B3">
        <w:rPr>
          <w:rFonts w:ascii="Times New Roman" w:hAnsi="Times New Roman" w:cs="Times New Roman"/>
          <w:sz w:val="24"/>
          <w:szCs w:val="24"/>
        </w:rPr>
        <w:t xml:space="preserve"> mulighet til å transportere ca </w:t>
      </w:r>
      <w:r w:rsidR="00FE65A5">
        <w:rPr>
          <w:rFonts w:ascii="Times New Roman" w:hAnsi="Times New Roman" w:cs="Times New Roman"/>
          <w:sz w:val="24"/>
          <w:szCs w:val="24"/>
        </w:rPr>
        <w:t>5000</w:t>
      </w:r>
      <w:r w:rsidR="00821059">
        <w:rPr>
          <w:rFonts w:ascii="Times New Roman" w:hAnsi="Times New Roman" w:cs="Times New Roman"/>
          <w:sz w:val="24"/>
          <w:szCs w:val="24"/>
        </w:rPr>
        <w:t>mil</w:t>
      </w:r>
      <w:r w:rsidR="00FE65A5">
        <w:rPr>
          <w:rFonts w:ascii="Times New Roman" w:hAnsi="Times New Roman" w:cs="Times New Roman"/>
          <w:sz w:val="24"/>
          <w:szCs w:val="24"/>
        </w:rPr>
        <w:t xml:space="preserve"> (5</w:t>
      </w:r>
      <w:r w:rsidR="00821059">
        <w:rPr>
          <w:rFonts w:ascii="Times New Roman" w:hAnsi="Times New Roman" w:cs="Times New Roman"/>
          <w:sz w:val="24"/>
          <w:szCs w:val="24"/>
        </w:rPr>
        <w:t>L)</w:t>
      </w:r>
      <w:r w:rsidR="007F71B3">
        <w:rPr>
          <w:rFonts w:ascii="Times New Roman" w:hAnsi="Times New Roman" w:cs="Times New Roman"/>
          <w:sz w:val="24"/>
          <w:szCs w:val="24"/>
        </w:rPr>
        <w:t xml:space="preserve"> blod gjennom kroppen per minutt. </w:t>
      </w:r>
    </w:p>
    <w:p w:rsidR="009D055A" w:rsidRPr="00D05BBD" w:rsidRDefault="009D055A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241102760"/>
      <w:r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941B96"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>.2</w:t>
      </w:r>
      <w:r w:rsidR="00031C8A">
        <w:rPr>
          <w:rFonts w:ascii="Times New Roman" w:hAnsi="Times New Roman" w:cs="Times New Roman"/>
          <w:b w:val="0"/>
          <w:color w:val="auto"/>
          <w:sz w:val="24"/>
          <w:szCs w:val="24"/>
        </w:rPr>
        <w:t>.1</w:t>
      </w:r>
      <w:r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31C8A">
        <w:rPr>
          <w:rFonts w:ascii="Times New Roman" w:hAnsi="Times New Roman" w:cs="Times New Roman"/>
          <w:b w:val="0"/>
          <w:color w:val="auto"/>
          <w:sz w:val="24"/>
          <w:szCs w:val="24"/>
        </w:rPr>
        <w:t>Hjertedelene</w:t>
      </w:r>
      <w:bookmarkEnd w:id="3"/>
    </w:p>
    <w:p w:rsidR="000E6BFE" w:rsidRDefault="007F71B3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Menneskehjertet er delt opp i to halvdeler</w:t>
      </w:r>
      <w:r w:rsidR="005A6CF8">
        <w:rPr>
          <w:rFonts w:ascii="Times New Roman" w:hAnsi="Times New Roman" w:cs="Times New Roman"/>
          <w:sz w:val="24"/>
          <w:szCs w:val="24"/>
        </w:rPr>
        <w:t xml:space="preserve">; Den </w:t>
      </w:r>
      <w:r w:rsidR="000E6BFE">
        <w:rPr>
          <w:rFonts w:ascii="Times New Roman" w:hAnsi="Times New Roman" w:cs="Times New Roman"/>
          <w:sz w:val="24"/>
          <w:szCs w:val="24"/>
        </w:rPr>
        <w:t>høyre og venstre hjertehalvdel, disse er skilt fra hverandre med en skillevegg (septum cordis).</w:t>
      </w:r>
    </w:p>
    <w:p w:rsidR="005A6CF8" w:rsidRDefault="00265582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CF8">
        <w:rPr>
          <w:rFonts w:ascii="Times New Roman" w:hAnsi="Times New Roman" w:cs="Times New Roman"/>
          <w:sz w:val="24"/>
          <w:szCs w:val="24"/>
        </w:rPr>
        <w:t xml:space="preserve">Menneskehjertet består </w:t>
      </w:r>
      <w:r w:rsidR="0000154D">
        <w:rPr>
          <w:rFonts w:ascii="Times New Roman" w:hAnsi="Times New Roman" w:cs="Times New Roman"/>
          <w:sz w:val="24"/>
          <w:szCs w:val="24"/>
        </w:rPr>
        <w:t>fire hjertekamre</w:t>
      </w:r>
    </w:p>
    <w:p w:rsidR="005A6CF8" w:rsidRDefault="005A6CF8" w:rsidP="005A6CF8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Venstre Atrium</w:t>
      </w:r>
      <w:r w:rsidR="0000154D">
        <w:rPr>
          <w:rFonts w:ascii="Times New Roman" w:hAnsi="Times New Roman" w:cs="Times New Roman"/>
          <w:sz w:val="24"/>
          <w:szCs w:val="24"/>
        </w:rPr>
        <w:t xml:space="preserve"> (forkammer)</w:t>
      </w:r>
    </w:p>
    <w:p w:rsidR="005A6CF8" w:rsidRDefault="005A6CF8" w:rsidP="005A6CF8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Høyre Atrium</w:t>
      </w:r>
      <w:r w:rsidR="0000154D">
        <w:rPr>
          <w:rFonts w:ascii="Times New Roman" w:hAnsi="Times New Roman" w:cs="Times New Roman"/>
          <w:sz w:val="24"/>
          <w:szCs w:val="24"/>
        </w:rPr>
        <w:t xml:space="preserve"> (forkammer)</w:t>
      </w:r>
    </w:p>
    <w:p w:rsidR="005A6CF8" w:rsidRDefault="005A6CF8" w:rsidP="005A6CF8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Venstre Ventrikkel</w:t>
      </w:r>
      <w:r w:rsidR="0000154D">
        <w:rPr>
          <w:rFonts w:ascii="Times New Roman" w:hAnsi="Times New Roman" w:cs="Times New Roman"/>
          <w:sz w:val="24"/>
          <w:szCs w:val="24"/>
        </w:rPr>
        <w:t xml:space="preserve"> (hjertekammer)</w:t>
      </w:r>
    </w:p>
    <w:p w:rsidR="005A6CF8" w:rsidRPr="005A6CF8" w:rsidRDefault="005A6CF8" w:rsidP="005A6CF8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Høyre Ventrikkel</w:t>
      </w:r>
      <w:r w:rsidR="0000154D">
        <w:rPr>
          <w:rFonts w:ascii="Times New Roman" w:hAnsi="Times New Roman" w:cs="Times New Roman"/>
          <w:sz w:val="24"/>
          <w:szCs w:val="24"/>
        </w:rPr>
        <w:t xml:space="preserve"> (hjertekammer)</w:t>
      </w:r>
    </w:p>
    <w:p w:rsidR="0000154D" w:rsidRDefault="0000154D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54D" w:rsidRDefault="0000154D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54D" w:rsidRDefault="0000154D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54D" w:rsidRDefault="0000154D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Hvert hjertekammer har to lukkeklaffer</w:t>
      </w:r>
    </w:p>
    <w:p w:rsidR="0000154D" w:rsidRDefault="0000154D" w:rsidP="0000154D">
      <w:pPr>
        <w:pStyle w:val="Listeavsnit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høyre atrium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Tricuspidalklaffen</w:t>
      </w:r>
      <w:r>
        <w:rPr>
          <w:rFonts w:ascii="Times New Roman" w:hAnsi="Times New Roman" w:cs="Times New Roman"/>
          <w:sz w:val="24"/>
          <w:szCs w:val="24"/>
        </w:rPr>
        <w:tab/>
        <w:t>: mellom høyre Atrium og Ventrikkel</w:t>
      </w:r>
    </w:p>
    <w:p w:rsidR="0000154D" w:rsidRDefault="0000154D" w:rsidP="0000154D">
      <w:pPr>
        <w:pStyle w:val="Listeavsnit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høyre ventrikkel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Pulmonalklaffen</w:t>
      </w:r>
      <w:r>
        <w:rPr>
          <w:rFonts w:ascii="Times New Roman" w:hAnsi="Times New Roman" w:cs="Times New Roman"/>
          <w:sz w:val="24"/>
          <w:szCs w:val="24"/>
        </w:rPr>
        <w:tab/>
        <w:t>:mellom ventrikkel og trucus pulmonalis</w:t>
      </w:r>
    </w:p>
    <w:p w:rsidR="0000154D" w:rsidRDefault="0000154D" w:rsidP="0000154D">
      <w:pPr>
        <w:pStyle w:val="Listeavsnit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venstre atrium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Mitralklaffen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:mellom venstre atrium og ventrikkel</w:t>
      </w:r>
    </w:p>
    <w:p w:rsidR="0000154D" w:rsidRPr="0000154D" w:rsidRDefault="0000154D" w:rsidP="0000154D">
      <w:pPr>
        <w:pStyle w:val="Listeavsnit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venstre ventrikkel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Aortaklaffen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:mellom venstre ventrikkel og aorta</w:t>
      </w:r>
    </w:p>
    <w:p w:rsidR="00265582" w:rsidRDefault="00265582" w:rsidP="00031C8A">
      <w:pPr>
        <w:pStyle w:val="Overskrift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31C8A" w:rsidRDefault="00031C8A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241102761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2.2.2 Anatomiske oppbygning</w:t>
      </w:r>
      <w:bookmarkEnd w:id="4"/>
    </w:p>
    <w:p w:rsidR="00265582" w:rsidRDefault="00031C8A" w:rsidP="00265582">
      <w:pPr>
        <w:pStyle w:val="Overskrift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241086624"/>
      <w:bookmarkStart w:id="6" w:name="_Toc241102762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Menneskehjertet er bygget opp av muskelceller, og plassert bak</w:t>
      </w:r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brystbenet, noe forskyvet mot venstre. Spissen vender nedover, fremover, og utover mens bunnen vender oppover (Taraldsen, Sjaastad 2006). Hjertet er plassert i </w:t>
      </w:r>
      <w:r w:rsidR="006922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en </w:t>
      </w:r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>pose (perikard), som består av to lag.</w:t>
      </w:r>
      <w:bookmarkEnd w:id="5"/>
      <w:bookmarkEnd w:id="6"/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65582" w:rsidRDefault="00265582" w:rsidP="00265582">
      <w:pPr>
        <w:pStyle w:val="Listeavsnit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Epikard (innvollsbladet)</w:t>
      </w:r>
    </w:p>
    <w:p w:rsidR="00265582" w:rsidRDefault="00265582" w:rsidP="00265582">
      <w:pPr>
        <w:pStyle w:val="Listeavsnit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Pareital-bladet (veggbladet)</w:t>
      </w:r>
    </w:p>
    <w:p w:rsidR="00265582" w:rsidRPr="00265582" w:rsidRDefault="00265582" w:rsidP="00265582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692204" w:rsidRDefault="00692204" w:rsidP="00265582">
      <w:pPr>
        <w:pStyle w:val="Overskrift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241086625"/>
      <w:bookmarkStart w:id="8" w:name="_Toc241102763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>pikard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(innvollsbladet)</w:t>
      </w:r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er det innerste laget i perikard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(hjerteposen)</w:t>
      </w:r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>, hvor det ytterste laget er (parietal-bladet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(veggbladet)</w:t>
      </w:r>
      <w:r w:rsidR="00EB2C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 </w:t>
      </w:r>
      <w:r w:rsidR="00265582">
        <w:rPr>
          <w:rFonts w:ascii="Times New Roman" w:hAnsi="Times New Roman" w:cs="Times New Roman"/>
          <w:b w:val="0"/>
          <w:color w:val="auto"/>
          <w:sz w:val="24"/>
          <w:szCs w:val="24"/>
        </w:rPr>
        <w:t>Mellom epikard og perikard finner vi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perikardhulen. Denne består av et lavt innhold væske. Denne væsken benyttes til å smøre området mellom epikard og perikard mens hjertet arbeider.</w:t>
      </w:r>
      <w:bookmarkEnd w:id="7"/>
      <w:bookmarkEnd w:id="8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E6C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E6BFE" w:rsidRDefault="00265582" w:rsidP="00923B0A">
      <w:pPr>
        <w:pStyle w:val="Overskrift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25119" w:rsidRPr="00D05BBD" w:rsidRDefault="00821059" w:rsidP="00923B0A">
      <w:pPr>
        <w:pStyle w:val="Overskrift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241102764"/>
      <w:r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>2.3</w:t>
      </w:r>
      <w:r w:rsidR="00A25119"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Arbeidsoppgaver</w:t>
      </w:r>
      <w:bookmarkEnd w:id="9"/>
    </w:p>
    <w:p w:rsidR="00046B2A" w:rsidRDefault="00046B2A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Hjertet</w:t>
      </w:r>
      <w:r w:rsidR="00A90D67">
        <w:rPr>
          <w:rFonts w:ascii="Times New Roman" w:hAnsi="Times New Roman" w:cs="Times New Roman"/>
          <w:sz w:val="24"/>
          <w:szCs w:val="24"/>
        </w:rPr>
        <w:t xml:space="preserve"> har i menneskekroppen en av de</w:t>
      </w:r>
      <w:r>
        <w:rPr>
          <w:rFonts w:ascii="Times New Roman" w:hAnsi="Times New Roman" w:cs="Times New Roman"/>
          <w:sz w:val="24"/>
          <w:szCs w:val="24"/>
        </w:rPr>
        <w:t xml:space="preserve"> absolutt viktigste arbeidsfunksjoner, disse kjenner vi til som systolen og diastolen. I kroppens urverk er det viktig å kjenne til det organtekniske aspektet ved disse to funksjonene. </w:t>
      </w:r>
    </w:p>
    <w:p w:rsidR="00821059" w:rsidRDefault="00821059" w:rsidP="00923B0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21059" w:rsidRPr="00D05BBD" w:rsidRDefault="00821059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241102765"/>
      <w:r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2.3.1 Systolen</w:t>
      </w:r>
      <w:bookmarkEnd w:id="10"/>
    </w:p>
    <w:p w:rsidR="00B6063C" w:rsidRPr="005543F7" w:rsidRDefault="000F004A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CE8">
        <w:rPr>
          <w:rFonts w:ascii="Times New Roman" w:hAnsi="Times New Roman" w:cs="Times New Roman"/>
          <w:i/>
          <w:sz w:val="24"/>
          <w:szCs w:val="24"/>
        </w:rPr>
        <w:t>Systolen</w:t>
      </w:r>
      <w:r w:rsidR="00B6063C">
        <w:rPr>
          <w:rStyle w:val="Fotnotereferanse"/>
          <w:rFonts w:ascii="Times New Roman" w:hAnsi="Times New Roman" w:cs="Times New Roman"/>
          <w:i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 Systolen er definert som det tidsintervallet hvor hjertemusklene trekker seg sammen for å pumpe blod</w:t>
      </w:r>
      <w:r w:rsidR="00B6063C">
        <w:rPr>
          <w:rFonts w:ascii="Times New Roman" w:hAnsi="Times New Roman" w:cs="Times New Roman"/>
          <w:sz w:val="24"/>
          <w:szCs w:val="24"/>
        </w:rPr>
        <w:t xml:space="preserve">. Dette skjer på både venstre og høyre hjertehalvdel. </w:t>
      </w:r>
      <w:r w:rsidR="00CD75F3">
        <w:rPr>
          <w:rFonts w:ascii="Times New Roman" w:hAnsi="Times New Roman" w:cs="Times New Roman"/>
          <w:sz w:val="24"/>
          <w:szCs w:val="24"/>
        </w:rPr>
        <w:t>Når kamrene begynner å trekke seg samme resulterer dette i at det blir et vesentlig trykk. Atrium (forkammer) og ventrikkel (hjertekammer) vil da i dette tilfelle gjøre at tricuspidalklaffen og mitralklaffen lukke</w:t>
      </w:r>
      <w:r w:rsidR="005543F7">
        <w:rPr>
          <w:rFonts w:ascii="Times New Roman" w:hAnsi="Times New Roman" w:cs="Times New Roman"/>
          <w:sz w:val="24"/>
          <w:szCs w:val="24"/>
        </w:rPr>
        <w:t>r</w:t>
      </w:r>
      <w:r w:rsidR="00CD75F3">
        <w:rPr>
          <w:rFonts w:ascii="Times New Roman" w:hAnsi="Times New Roman" w:cs="Times New Roman"/>
          <w:sz w:val="24"/>
          <w:szCs w:val="24"/>
        </w:rPr>
        <w:t xml:space="preserve"> seg, foruten aortaklaffen og </w:t>
      </w:r>
      <w:r w:rsidR="005543F7">
        <w:rPr>
          <w:rFonts w:ascii="Times New Roman" w:hAnsi="Times New Roman" w:cs="Times New Roman"/>
          <w:sz w:val="24"/>
          <w:szCs w:val="24"/>
        </w:rPr>
        <w:t>pulmonalklaffen som åpner seg. Da transporteres blodet ut til hovedpulsåren</w:t>
      </w:r>
      <w:r w:rsidR="008978AB">
        <w:rPr>
          <w:rFonts w:ascii="Times New Roman" w:hAnsi="Times New Roman" w:cs="Times New Roman"/>
          <w:sz w:val="24"/>
          <w:szCs w:val="24"/>
        </w:rPr>
        <w:t xml:space="preserve"> (aorta)</w:t>
      </w:r>
      <w:r w:rsidR="005543F7">
        <w:rPr>
          <w:rFonts w:ascii="Times New Roman" w:hAnsi="Times New Roman" w:cs="Times New Roman"/>
          <w:sz w:val="24"/>
          <w:szCs w:val="24"/>
        </w:rPr>
        <w:t xml:space="preserve"> og</w:t>
      </w:r>
      <w:r w:rsidR="008978AB">
        <w:rPr>
          <w:rFonts w:ascii="Times New Roman" w:hAnsi="Times New Roman" w:cs="Times New Roman"/>
          <w:sz w:val="24"/>
          <w:szCs w:val="24"/>
        </w:rPr>
        <w:t xml:space="preserve"> lungepulsåren (</w:t>
      </w:r>
      <w:r w:rsidR="005543F7">
        <w:rPr>
          <w:rFonts w:ascii="Times New Roman" w:hAnsi="Times New Roman" w:cs="Times New Roman"/>
          <w:sz w:val="24"/>
          <w:szCs w:val="24"/>
        </w:rPr>
        <w:t xml:space="preserve">truncus </w:t>
      </w:r>
      <w:r w:rsidR="005543F7" w:rsidRPr="005543F7">
        <w:rPr>
          <w:rStyle w:val="Utheving"/>
          <w:rFonts w:ascii="Times New Roman" w:hAnsi="Times New Roman" w:cs="Times New Roman"/>
          <w:i w:val="0"/>
          <w:sz w:val="24"/>
          <w:szCs w:val="24"/>
        </w:rPr>
        <w:t>pulmonalis</w:t>
      </w:r>
      <w:r w:rsidR="008978AB">
        <w:rPr>
          <w:rStyle w:val="Utheving"/>
          <w:rFonts w:ascii="Times New Roman" w:hAnsi="Times New Roman" w:cs="Times New Roman"/>
          <w:i w:val="0"/>
          <w:sz w:val="24"/>
          <w:szCs w:val="24"/>
        </w:rPr>
        <w:t>).</w:t>
      </w:r>
      <w:r w:rsidR="00692204">
        <w:rPr>
          <w:rStyle w:val="Utheving"/>
          <w:rFonts w:ascii="Times New Roman" w:hAnsi="Times New Roman" w:cs="Times New Roman"/>
          <w:i w:val="0"/>
          <w:sz w:val="24"/>
          <w:szCs w:val="24"/>
        </w:rPr>
        <w:t xml:space="preserve"> Forskjellen mellom den høyre og venstre hjertehalvdel, er at systolen i den høyre hjertehalvdel, vil ha lavere trykk. For et menneske med hvilepuls, vil systolen pumpe omtrent +/- 75ml blod</w:t>
      </w:r>
      <w:r w:rsidR="007B16AD">
        <w:rPr>
          <w:rStyle w:val="Utheving"/>
          <w:rFonts w:ascii="Times New Roman" w:hAnsi="Times New Roman" w:cs="Times New Roman"/>
          <w:i w:val="0"/>
          <w:sz w:val="24"/>
          <w:szCs w:val="24"/>
        </w:rPr>
        <w:t xml:space="preserve"> per slag</w:t>
      </w:r>
      <w:r w:rsidR="007B16AD">
        <w:rPr>
          <w:rStyle w:val="Fotnotereferanse"/>
          <w:rFonts w:ascii="Times New Roman" w:hAnsi="Times New Roman" w:cs="Times New Roman"/>
          <w:iCs/>
          <w:sz w:val="24"/>
          <w:szCs w:val="24"/>
        </w:rPr>
        <w:footnoteReference w:id="4"/>
      </w:r>
      <w:r w:rsidR="007B16AD">
        <w:rPr>
          <w:rStyle w:val="Utheving"/>
          <w:rFonts w:ascii="Times New Roman" w:hAnsi="Times New Roman" w:cs="Times New Roman"/>
          <w:i w:val="0"/>
          <w:sz w:val="24"/>
          <w:szCs w:val="24"/>
        </w:rPr>
        <w:t xml:space="preserve">, og har i gjennomsnitt et tempo på 70 slag i minuttet </w:t>
      </w:r>
      <w:r w:rsidR="007B16AD">
        <w:rPr>
          <w:rStyle w:val="Fotnotereferanse"/>
          <w:rFonts w:ascii="Times New Roman" w:hAnsi="Times New Roman" w:cs="Times New Roman"/>
          <w:iCs/>
          <w:sz w:val="24"/>
          <w:szCs w:val="24"/>
        </w:rPr>
        <w:footnoteReference w:id="5"/>
      </w:r>
      <w:r w:rsidR="007B16AD">
        <w:rPr>
          <w:rStyle w:val="Utheving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A6EB7">
        <w:rPr>
          <w:rStyle w:val="Utheving"/>
          <w:rFonts w:ascii="Times New Roman" w:hAnsi="Times New Roman" w:cs="Times New Roman"/>
          <w:i w:val="0"/>
          <w:sz w:val="24"/>
          <w:szCs w:val="24"/>
        </w:rPr>
        <w:t xml:space="preserve">Disse verdiene bruker vi for å beregne minuttvolum, dette er verdien av hvor mye blod som pumpes per minutt </w:t>
      </w:r>
      <w:r w:rsidR="009A6EB7">
        <w:rPr>
          <w:rStyle w:val="Fotnotereferanse"/>
          <w:rFonts w:ascii="Times New Roman" w:hAnsi="Times New Roman" w:cs="Times New Roman"/>
          <w:iCs/>
          <w:sz w:val="24"/>
          <w:szCs w:val="24"/>
        </w:rPr>
        <w:footnoteReference w:id="6"/>
      </w:r>
      <w:r w:rsidR="009A6EB7">
        <w:rPr>
          <w:rStyle w:val="Utheving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821059" w:rsidRPr="00D05BBD" w:rsidRDefault="00821059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241102766"/>
      <w:r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>2.3.2 Diastolen</w:t>
      </w:r>
      <w:bookmarkEnd w:id="11"/>
    </w:p>
    <w:p w:rsidR="008978AB" w:rsidRDefault="001779D3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CE8">
        <w:rPr>
          <w:rFonts w:ascii="Times New Roman" w:hAnsi="Times New Roman" w:cs="Times New Roman"/>
          <w:i/>
          <w:sz w:val="24"/>
          <w:szCs w:val="24"/>
        </w:rPr>
        <w:t>Diastolen</w:t>
      </w:r>
      <w:r w:rsidR="00B60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63C">
        <w:rPr>
          <w:rStyle w:val="Fotnotereferanse"/>
          <w:rFonts w:ascii="Times New Roman" w:hAnsi="Times New Roman" w:cs="Times New Roman"/>
          <w:i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; I motsetning til den meget aktive funksjonaliteten i systolen, er derimot diastolen passiv</w:t>
      </w:r>
      <w:r w:rsidR="008978AB">
        <w:rPr>
          <w:rFonts w:ascii="Times New Roman" w:hAnsi="Times New Roman" w:cs="Times New Roman"/>
          <w:sz w:val="24"/>
          <w:szCs w:val="24"/>
        </w:rPr>
        <w:t xml:space="preserve"> </w:t>
      </w:r>
      <w:r w:rsidR="008978AB">
        <w:rPr>
          <w:rStyle w:val="Fotnotereferanse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, i den form av at dette gjør det mulig å fylle blod i </w:t>
      </w:r>
      <w:r w:rsidR="00FC430D">
        <w:rPr>
          <w:rFonts w:ascii="Times New Roman" w:hAnsi="Times New Roman" w:cs="Times New Roman"/>
          <w:sz w:val="24"/>
          <w:szCs w:val="24"/>
        </w:rPr>
        <w:t>ventrikkelen</w:t>
      </w:r>
      <w:r>
        <w:rPr>
          <w:rFonts w:ascii="Times New Roman" w:hAnsi="Times New Roman" w:cs="Times New Roman"/>
          <w:sz w:val="24"/>
          <w:szCs w:val="24"/>
        </w:rPr>
        <w:t xml:space="preserve"> (hjertekamrene) før neste pumpe</w:t>
      </w:r>
      <w:r w:rsidR="00821059">
        <w:rPr>
          <w:rFonts w:ascii="Times New Roman" w:hAnsi="Times New Roman" w:cs="Times New Roman"/>
          <w:sz w:val="24"/>
          <w:szCs w:val="24"/>
        </w:rPr>
        <w:t>intervall, dette gjør at diastolen varer betydelig lenger enn systolen</w:t>
      </w:r>
      <w:r w:rsidR="002D6CE8">
        <w:rPr>
          <w:rFonts w:ascii="Times New Roman" w:hAnsi="Times New Roman" w:cs="Times New Roman"/>
          <w:sz w:val="24"/>
          <w:szCs w:val="24"/>
        </w:rPr>
        <w:t xml:space="preserve">. </w:t>
      </w:r>
      <w:r w:rsidR="00B6063C">
        <w:rPr>
          <w:rFonts w:ascii="Times New Roman" w:hAnsi="Times New Roman" w:cs="Times New Roman"/>
          <w:sz w:val="24"/>
          <w:szCs w:val="24"/>
        </w:rPr>
        <w:t>I denne syklusen utvider hjertet seg slik at det lar seg fylle med blod.</w:t>
      </w:r>
      <w:r w:rsidR="00CD7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CE8" w:rsidRDefault="00821059" w:rsidP="00205439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241102767"/>
      <w:r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>2.4</w:t>
      </w:r>
      <w:r w:rsidR="002D6CE8" w:rsidRPr="00D05B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Blodtrykket</w:t>
      </w:r>
      <w:bookmarkEnd w:id="12"/>
    </w:p>
    <w:p w:rsidR="00921FB5" w:rsidRDefault="00A90D67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</w:t>
      </w:r>
      <w:r w:rsidR="00921FB5">
        <w:rPr>
          <w:rFonts w:ascii="Times New Roman" w:hAnsi="Times New Roman" w:cs="Times New Roman"/>
          <w:sz w:val="24"/>
          <w:szCs w:val="24"/>
        </w:rPr>
        <w:t xml:space="preserve"> de fleste kjenner som blodtrykksmåling er på grunn av systolen og diastolen. Trykket som kommer av blodstrømmen i hovedpulsåren (aorta) og lungepulsåren (truncus pulmonalis), betegnes som pulsslag. Pulsslagene er det vi ofte tenker på under lett jogging eller annet fysisk arbeid. Disse slagene måler vi ved </w:t>
      </w:r>
      <w:r>
        <w:rPr>
          <w:rFonts w:ascii="Times New Roman" w:hAnsi="Times New Roman" w:cs="Times New Roman"/>
          <w:sz w:val="24"/>
          <w:szCs w:val="24"/>
        </w:rPr>
        <w:t>og eventuelt</w:t>
      </w:r>
      <w:r w:rsidR="00921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å holde</w:t>
      </w:r>
      <w:r w:rsidR="00921FB5">
        <w:rPr>
          <w:rFonts w:ascii="Times New Roman" w:hAnsi="Times New Roman" w:cs="Times New Roman"/>
          <w:sz w:val="24"/>
          <w:szCs w:val="24"/>
        </w:rPr>
        <w:t xml:space="preserve"> en finger på pulsåren, nær håndleddet. </w:t>
      </w:r>
    </w:p>
    <w:p w:rsidR="00921FB5" w:rsidRDefault="00F36F8C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å kunne måle blodtrykket, gjøres dette i et område hvor vi finner både høyt og lavt trykk dannet av systolen og diastolen. </w:t>
      </w:r>
      <w:r w:rsidR="00921FB5">
        <w:rPr>
          <w:rFonts w:ascii="Times New Roman" w:hAnsi="Times New Roman" w:cs="Times New Roman"/>
          <w:sz w:val="24"/>
          <w:szCs w:val="24"/>
        </w:rPr>
        <w:t xml:space="preserve">Systolen som er den aktive fasen, </w:t>
      </w:r>
      <w:r w:rsidR="00EA4CCD">
        <w:rPr>
          <w:rFonts w:ascii="Times New Roman" w:hAnsi="Times New Roman" w:cs="Times New Roman"/>
          <w:sz w:val="24"/>
          <w:szCs w:val="24"/>
        </w:rPr>
        <w:t>måler vi som overtrykk, diastolen</w:t>
      </w:r>
      <w:r w:rsidR="00235B4B">
        <w:rPr>
          <w:rFonts w:ascii="Times New Roman" w:hAnsi="Times New Roman" w:cs="Times New Roman"/>
          <w:sz w:val="24"/>
          <w:szCs w:val="24"/>
        </w:rPr>
        <w:t xml:space="preserve"> som er den passive fasen,</w:t>
      </w:r>
      <w:r w:rsidR="00EA4CCD">
        <w:rPr>
          <w:rFonts w:ascii="Times New Roman" w:hAnsi="Times New Roman" w:cs="Times New Roman"/>
          <w:sz w:val="24"/>
          <w:szCs w:val="24"/>
        </w:rPr>
        <w:t xml:space="preserve"> måles som undertrykk. Trykket måles i måleenheten </w:t>
      </w:r>
      <w:r w:rsidR="00EA4CCD">
        <w:rPr>
          <w:rFonts w:ascii="Times New Roman" w:hAnsi="Times New Roman" w:cs="Times New Roman"/>
          <w:sz w:val="24"/>
          <w:szCs w:val="24"/>
        </w:rPr>
        <w:lastRenderedPageBreak/>
        <w:t>mmHg</w:t>
      </w:r>
      <w:r w:rsidR="00EA4CCD">
        <w:rPr>
          <w:rStyle w:val="Fotnotereferanse"/>
          <w:rFonts w:ascii="Times New Roman" w:hAnsi="Times New Roman" w:cs="Times New Roman"/>
          <w:sz w:val="24"/>
          <w:szCs w:val="24"/>
        </w:rPr>
        <w:footnoteReference w:id="9"/>
      </w:r>
      <w:r w:rsidR="00EA4CCD">
        <w:rPr>
          <w:rFonts w:ascii="Times New Roman" w:hAnsi="Times New Roman" w:cs="Times New Roman"/>
          <w:sz w:val="24"/>
          <w:szCs w:val="24"/>
        </w:rPr>
        <w:t>.</w:t>
      </w:r>
      <w:r w:rsidR="00235B4B">
        <w:rPr>
          <w:rFonts w:ascii="Times New Roman" w:hAnsi="Times New Roman" w:cs="Times New Roman"/>
          <w:sz w:val="24"/>
          <w:szCs w:val="24"/>
        </w:rPr>
        <w:t xml:space="preserve"> I det friske menneske måles</w:t>
      </w:r>
      <w:r w:rsidR="00923B0A">
        <w:rPr>
          <w:rFonts w:ascii="Times New Roman" w:hAnsi="Times New Roman" w:cs="Times New Roman"/>
          <w:sz w:val="24"/>
          <w:szCs w:val="24"/>
        </w:rPr>
        <w:t xml:space="preserve"> det i</w:t>
      </w:r>
      <w:r w:rsidR="00235B4B">
        <w:rPr>
          <w:rFonts w:ascii="Times New Roman" w:hAnsi="Times New Roman" w:cs="Times New Roman"/>
          <w:sz w:val="24"/>
          <w:szCs w:val="24"/>
        </w:rPr>
        <w:t xml:space="preserve"> gjennomsnitt 120 i overtrykk (systolen) og 80 i undertrykk (diastolen).</w:t>
      </w:r>
    </w:p>
    <w:p w:rsidR="00DB4D63" w:rsidRDefault="00DB4D63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059" w:rsidRDefault="00DB4D63" w:rsidP="00205439">
      <w:pPr>
        <w:pStyle w:val="Overskrift2"/>
        <w:rPr>
          <w:rFonts w:ascii="Times New Roman" w:hAnsi="Times New Roman" w:cs="Times New Roman"/>
          <w:sz w:val="24"/>
          <w:szCs w:val="24"/>
        </w:rPr>
      </w:pPr>
      <w:bookmarkStart w:id="13" w:name="_Toc241102768"/>
      <w:r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2.5 Pulspunkter</w:t>
      </w:r>
      <w:r w:rsidR="008B2757">
        <w:rPr>
          <w:rFonts w:ascii="Times New Roman" w:hAnsi="Times New Roman" w:cs="Times New Roman"/>
          <w:sz w:val="24"/>
          <w:szCs w:val="24"/>
        </w:rPr>
        <w:t xml:space="preserve"> </w:t>
      </w:r>
      <w:r w:rsidR="008B2757">
        <w:rPr>
          <w:rStyle w:val="Fotnotereferanse"/>
          <w:rFonts w:ascii="Times New Roman" w:hAnsi="Times New Roman" w:cs="Times New Roman"/>
          <w:sz w:val="24"/>
          <w:szCs w:val="24"/>
        </w:rPr>
        <w:footnoteReference w:id="10"/>
      </w:r>
      <w:bookmarkEnd w:id="13"/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Venstre håndleddet</w:t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Brachialis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På overarmens bakside</w:t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På halsen</w:t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kjevevinklen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63">
        <w:rPr>
          <w:rFonts w:ascii="Times New Roman" w:hAnsi="Times New Roman" w:cs="Times New Roman"/>
          <w:sz w:val="24"/>
          <w:szCs w:val="24"/>
        </w:rPr>
        <w:t>Temporalist superficialis</w:t>
      </w:r>
      <w:r w:rsidRPr="00DB4D63">
        <w:rPr>
          <w:rFonts w:ascii="Times New Roman" w:hAnsi="Times New Roman" w:cs="Times New Roman"/>
          <w:sz w:val="24"/>
          <w:szCs w:val="24"/>
        </w:rPr>
        <w:tab/>
        <w:t>-</w:t>
      </w:r>
      <w:r w:rsidRPr="00DB4D63">
        <w:rPr>
          <w:rFonts w:ascii="Times New Roman" w:hAnsi="Times New Roman" w:cs="Times New Roman"/>
          <w:sz w:val="24"/>
          <w:szCs w:val="24"/>
        </w:rPr>
        <w:tab/>
        <w:t>Rett forran ytre øreåpning</w:t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Femoralis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 lysken</w:t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Poplitea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 knehalsen</w:t>
      </w:r>
    </w:p>
    <w:p w:rsidR="00DB4D63" w:rsidRDefault="00DB4D63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Dorsalis pedis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på fotryggen</w:t>
      </w:r>
    </w:p>
    <w:p w:rsidR="00DB4D63" w:rsidRPr="00DB4D63" w:rsidRDefault="008B2757" w:rsidP="00DB4D63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Tibialias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bak mediale malleol</w:t>
      </w:r>
    </w:p>
    <w:p w:rsidR="00DB4D63" w:rsidRPr="00DB4D63" w:rsidRDefault="00DB4D63" w:rsidP="00DB4D63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B0A" w:rsidRPr="00205439" w:rsidRDefault="00CE6C6C" w:rsidP="00205439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241102769"/>
      <w:r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2.6 De elektroniske impulser</w:t>
      </w:r>
      <w:bookmarkEnd w:id="14"/>
    </w:p>
    <w:p w:rsidR="00323F61" w:rsidRPr="00923B0A" w:rsidRDefault="00323F61" w:rsidP="00923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Hjertet slår ikke uten videre, det slår fordi vi har et elektronisk impulssystem som gir hjertet et støt per slag. Denne kaller vi for sinusknuten. Sinusknuten finner man i øvre del av atrium (forkammer) i høyre hjertehalvdel. </w:t>
      </w:r>
      <w:r w:rsidR="00A25A49">
        <w:rPr>
          <w:rFonts w:ascii="Times New Roman" w:hAnsi="Times New Roman" w:cs="Times New Roman"/>
          <w:sz w:val="24"/>
          <w:szCs w:val="24"/>
        </w:rPr>
        <w:t xml:space="preserve">Dette er hjertets naturlige regulator for slag, også kjent som kroppens naturlige pacemaker </w:t>
      </w:r>
      <w:r w:rsidR="00A25A49">
        <w:rPr>
          <w:rStyle w:val="Fotnotereferanse"/>
          <w:rFonts w:ascii="Times New Roman" w:hAnsi="Times New Roman" w:cs="Times New Roman"/>
          <w:sz w:val="24"/>
          <w:szCs w:val="24"/>
        </w:rPr>
        <w:footnoteReference w:id="11"/>
      </w:r>
      <w:r w:rsidR="00A25A49">
        <w:rPr>
          <w:rFonts w:ascii="Times New Roman" w:hAnsi="Times New Roman" w:cs="Times New Roman"/>
          <w:sz w:val="24"/>
          <w:szCs w:val="24"/>
        </w:rPr>
        <w:t xml:space="preserve">. Sinusknuten har som mulighet til å sende et elektrisk støt (startsignal) for å få hjerte til å slå. Et friskt menneske uten hjerteproblemer vil ha ”normal sinusrytme”. </w:t>
      </w:r>
    </w:p>
    <w:p w:rsidR="00640CF5" w:rsidRDefault="00640CF5" w:rsidP="00205439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41102770"/>
      <w:r>
        <w:rPr>
          <w:rFonts w:ascii="Times New Roman" w:hAnsi="Times New Roman" w:cs="Times New Roman"/>
          <w:color w:val="auto"/>
          <w:sz w:val="24"/>
          <w:szCs w:val="24"/>
        </w:rPr>
        <w:t>3 Kretsløpene</w:t>
      </w:r>
      <w:bookmarkEnd w:id="15"/>
    </w:p>
    <w:p w:rsidR="005E0D56" w:rsidRPr="003033AD" w:rsidRDefault="00D05BBD" w:rsidP="00205439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241102771"/>
      <w:r w:rsidRPr="003033AD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724D95" w:rsidRPr="003033AD">
        <w:rPr>
          <w:rFonts w:ascii="Times New Roman" w:hAnsi="Times New Roman" w:cs="Times New Roman"/>
          <w:b w:val="0"/>
          <w:color w:val="auto"/>
          <w:sz w:val="24"/>
          <w:szCs w:val="24"/>
        </w:rPr>
        <w:t>.1</w:t>
      </w:r>
      <w:r w:rsidR="00972F75" w:rsidRPr="00303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Det lille kretsløpet</w:t>
      </w:r>
      <w:bookmarkEnd w:id="16"/>
    </w:p>
    <w:p w:rsidR="00A152D2" w:rsidRDefault="00A90D67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</w:t>
      </w:r>
      <w:r w:rsidR="00A152D2">
        <w:rPr>
          <w:rFonts w:ascii="Times New Roman" w:hAnsi="Times New Roman" w:cs="Times New Roman"/>
          <w:sz w:val="24"/>
          <w:szCs w:val="24"/>
        </w:rPr>
        <w:t>r at vår</w:t>
      </w:r>
      <w:r>
        <w:rPr>
          <w:rFonts w:ascii="Times New Roman" w:hAnsi="Times New Roman" w:cs="Times New Roman"/>
          <w:sz w:val="24"/>
          <w:szCs w:val="24"/>
        </w:rPr>
        <w:t>t</w:t>
      </w:r>
      <w:r w:rsidR="00A152D2">
        <w:rPr>
          <w:rFonts w:ascii="Times New Roman" w:hAnsi="Times New Roman" w:cs="Times New Roman"/>
          <w:sz w:val="24"/>
          <w:szCs w:val="24"/>
        </w:rPr>
        <w:t xml:space="preserve"> blodsystem skal ku</w:t>
      </w:r>
      <w:r>
        <w:rPr>
          <w:rFonts w:ascii="Times New Roman" w:hAnsi="Times New Roman" w:cs="Times New Roman"/>
          <w:sz w:val="24"/>
          <w:szCs w:val="24"/>
        </w:rPr>
        <w:t>nne bringe oksygen til alle</w:t>
      </w:r>
      <w:r w:rsidR="00A152D2">
        <w:rPr>
          <w:rFonts w:ascii="Times New Roman" w:hAnsi="Times New Roman" w:cs="Times New Roman"/>
          <w:sz w:val="24"/>
          <w:szCs w:val="24"/>
        </w:rPr>
        <w:t xml:space="preserve"> celler</w:t>
      </w:r>
      <w:r>
        <w:rPr>
          <w:rFonts w:ascii="Times New Roman" w:hAnsi="Times New Roman" w:cs="Times New Roman"/>
          <w:sz w:val="24"/>
          <w:szCs w:val="24"/>
        </w:rPr>
        <w:t xml:space="preserve"> i kroppen</w:t>
      </w:r>
      <w:r w:rsidR="00A152D2">
        <w:rPr>
          <w:rFonts w:ascii="Times New Roman" w:hAnsi="Times New Roman" w:cs="Times New Roman"/>
          <w:sz w:val="24"/>
          <w:szCs w:val="24"/>
        </w:rPr>
        <w:t xml:space="preserve">, er det nødvendig å ha en prosess hvor blodet til en hver tid blir renset og gitt nytt oksygeninnhold. Det lille kretsløp gjør nettopp dette. Ved hjelp av hjertepumpen blir blodet transportert til lungene for å skille ut karbondioksid (CO2) og øke oksygeninnholdet i blodet </w:t>
      </w:r>
      <w:r w:rsidR="00A152D2">
        <w:rPr>
          <w:rStyle w:val="Fotnotereferanse"/>
          <w:rFonts w:ascii="Times New Roman" w:hAnsi="Times New Roman" w:cs="Times New Roman"/>
          <w:sz w:val="24"/>
          <w:szCs w:val="24"/>
        </w:rPr>
        <w:footnoteReference w:id="12"/>
      </w:r>
      <w:r w:rsidR="00A152D2">
        <w:rPr>
          <w:rFonts w:ascii="Times New Roman" w:hAnsi="Times New Roman" w:cs="Times New Roman"/>
          <w:sz w:val="24"/>
          <w:szCs w:val="24"/>
        </w:rPr>
        <w:t>. Dette gjøres av hjertets høyre halvdel.</w:t>
      </w:r>
    </w:p>
    <w:p w:rsidR="00A152D2" w:rsidRPr="00923B0A" w:rsidRDefault="00D05BBD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241102772"/>
      <w:r w:rsidRPr="00923B0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3</w:t>
      </w:r>
      <w:r w:rsidR="00A152D2" w:rsidRPr="00923B0A">
        <w:rPr>
          <w:rFonts w:ascii="Times New Roman" w:hAnsi="Times New Roman" w:cs="Times New Roman"/>
          <w:b w:val="0"/>
          <w:color w:val="auto"/>
          <w:sz w:val="24"/>
          <w:szCs w:val="24"/>
        </w:rPr>
        <w:t>.1.1 Trinnvis funksjonalitet</w:t>
      </w:r>
      <w:bookmarkEnd w:id="17"/>
    </w:p>
    <w:p w:rsidR="00A152D2" w:rsidRDefault="00A152D2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store vener går blodet inn i høyre atrium (forkammer),</w:t>
      </w:r>
    </w:p>
    <w:p w:rsidR="00A152D2" w:rsidRDefault="00A152D2" w:rsidP="00923B0A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Blodet går fra høyre atrium (forkammer) gjennom tricuspidalklaffen til høyre ventrikkel (hjertekammer)</w:t>
      </w:r>
    </w:p>
    <w:p w:rsidR="00CA2935" w:rsidRDefault="00A152D2" w:rsidP="00923B0A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935">
        <w:rPr>
          <w:rFonts w:ascii="Times New Roman" w:hAnsi="Times New Roman" w:cs="Times New Roman"/>
          <w:sz w:val="24"/>
          <w:szCs w:val="24"/>
        </w:rPr>
        <w:t xml:space="preserve"> Fra</w:t>
      </w:r>
      <w:r w:rsidR="00CA2935">
        <w:rPr>
          <w:rFonts w:ascii="Times New Roman" w:hAnsi="Times New Roman" w:cs="Times New Roman"/>
          <w:sz w:val="24"/>
          <w:szCs w:val="24"/>
        </w:rPr>
        <w:t xml:space="preserve"> høyre</w:t>
      </w:r>
      <w:r w:rsidRPr="00CA2935">
        <w:rPr>
          <w:rFonts w:ascii="Times New Roman" w:hAnsi="Times New Roman" w:cs="Times New Roman"/>
          <w:sz w:val="24"/>
          <w:szCs w:val="24"/>
        </w:rPr>
        <w:t xml:space="preserve"> ventrikkelen (hjertekammeret) går blodet ut i lunge</w:t>
      </w:r>
      <w:r w:rsidR="00CA2935">
        <w:rPr>
          <w:rFonts w:ascii="Times New Roman" w:hAnsi="Times New Roman" w:cs="Times New Roman"/>
          <w:sz w:val="24"/>
          <w:szCs w:val="24"/>
        </w:rPr>
        <w:t>arteriene</w:t>
      </w:r>
      <w:r w:rsidR="00A31546">
        <w:rPr>
          <w:rFonts w:ascii="Times New Roman" w:hAnsi="Times New Roman" w:cs="Times New Roman"/>
          <w:sz w:val="24"/>
          <w:szCs w:val="24"/>
        </w:rPr>
        <w:t xml:space="preserve"> (</w:t>
      </w:r>
      <w:r w:rsidR="00A31546" w:rsidRPr="00A31546">
        <w:rPr>
          <w:rFonts w:ascii="Times New Roman" w:hAnsi="Times New Roman" w:cs="Times New Roman"/>
          <w:i/>
          <w:iCs/>
          <w:sz w:val="24"/>
          <w:szCs w:val="24"/>
        </w:rPr>
        <w:t>arteria</w:t>
      </w:r>
      <w:r w:rsidR="00A315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546" w:rsidRPr="00A31546">
        <w:rPr>
          <w:rFonts w:ascii="Times New Roman" w:hAnsi="Times New Roman" w:cs="Times New Roman"/>
          <w:i/>
          <w:iCs/>
          <w:sz w:val="24"/>
          <w:szCs w:val="24"/>
        </w:rPr>
        <w:t>pulmonalis</w:t>
      </w:r>
      <w:r w:rsidR="00A31546" w:rsidRPr="00A31546">
        <w:rPr>
          <w:rFonts w:ascii="Times New Roman" w:hAnsi="Times New Roman" w:cs="Times New Roman"/>
          <w:sz w:val="24"/>
          <w:szCs w:val="24"/>
        </w:rPr>
        <w:t>)</w:t>
      </w:r>
    </w:p>
    <w:p w:rsidR="00A152D2" w:rsidRDefault="00CA2935" w:rsidP="00923B0A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Lungene fylles med blod; oksygeninnhold (O2) økes, karbondioksid (</w:t>
      </w:r>
      <w:r w:rsidR="00A90D6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O2) skilles ut</w:t>
      </w:r>
    </w:p>
    <w:p w:rsidR="00CA2935" w:rsidRDefault="009D055A" w:rsidP="00923B0A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CA2935">
        <w:rPr>
          <w:rFonts w:ascii="Times New Roman" w:hAnsi="Times New Roman" w:cs="Times New Roman"/>
          <w:sz w:val="24"/>
          <w:szCs w:val="24"/>
        </w:rPr>
        <w:t xml:space="preserve">lodet </w:t>
      </w:r>
      <w:r w:rsidR="000C621B">
        <w:rPr>
          <w:rFonts w:ascii="Times New Roman" w:hAnsi="Times New Roman" w:cs="Times New Roman"/>
          <w:sz w:val="24"/>
          <w:szCs w:val="24"/>
        </w:rPr>
        <w:t>transporteres til den</w:t>
      </w:r>
      <w:r w:rsidR="00CA2935">
        <w:rPr>
          <w:rFonts w:ascii="Times New Roman" w:hAnsi="Times New Roman" w:cs="Times New Roman"/>
          <w:sz w:val="24"/>
          <w:szCs w:val="24"/>
        </w:rPr>
        <w:t xml:space="preserve"> venstre</w:t>
      </w:r>
      <w:r>
        <w:rPr>
          <w:rFonts w:ascii="Times New Roman" w:hAnsi="Times New Roman" w:cs="Times New Roman"/>
          <w:sz w:val="24"/>
          <w:szCs w:val="24"/>
        </w:rPr>
        <w:t xml:space="preserve"> hjertehalvdels</w:t>
      </w:r>
      <w:r w:rsidR="00CA2935">
        <w:rPr>
          <w:rFonts w:ascii="Times New Roman" w:hAnsi="Times New Roman" w:cs="Times New Roman"/>
          <w:sz w:val="24"/>
          <w:szCs w:val="24"/>
        </w:rPr>
        <w:t xml:space="preserve"> atrium (forkammer)</w:t>
      </w:r>
    </w:p>
    <w:p w:rsidR="009D055A" w:rsidRDefault="009D055A" w:rsidP="00923B0A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2F75" w:rsidRPr="00923B0A" w:rsidRDefault="00D05BBD" w:rsidP="00205439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241102773"/>
      <w:r w:rsidRPr="00923B0A">
        <w:rPr>
          <w:rFonts w:ascii="Times New Roman" w:hAnsi="Times New Roman" w:cs="Times New Roman"/>
          <w:b w:val="0"/>
          <w:color w:val="auto"/>
          <w:sz w:val="24"/>
          <w:szCs w:val="24"/>
        </w:rPr>
        <w:t>3.3</w:t>
      </w:r>
      <w:r w:rsidR="00972F75" w:rsidRPr="00923B0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Det store kretsløpet</w:t>
      </w:r>
      <w:bookmarkEnd w:id="18"/>
    </w:p>
    <w:p w:rsidR="00924AAC" w:rsidRDefault="009D055A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store kretsløp starter når blodet fra </w:t>
      </w:r>
      <w:r w:rsidR="00DB4D63"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 xml:space="preserve"> venstre </w:t>
      </w:r>
      <w:r w:rsidR="00DB4D63">
        <w:rPr>
          <w:rFonts w:ascii="Times New Roman" w:hAnsi="Times New Roman" w:cs="Times New Roman"/>
          <w:sz w:val="24"/>
          <w:szCs w:val="24"/>
        </w:rPr>
        <w:t>hjertehalvdel</w:t>
      </w:r>
      <w:r>
        <w:rPr>
          <w:rFonts w:ascii="Times New Roman" w:hAnsi="Times New Roman" w:cs="Times New Roman"/>
          <w:sz w:val="24"/>
          <w:szCs w:val="24"/>
        </w:rPr>
        <w:t xml:space="preserve"> når den høyre hjertehalvdel. </w:t>
      </w:r>
      <w:r w:rsidR="00924AAC">
        <w:rPr>
          <w:rFonts w:ascii="Times New Roman" w:hAnsi="Times New Roman" w:cs="Times New Roman"/>
          <w:sz w:val="24"/>
          <w:szCs w:val="24"/>
        </w:rPr>
        <w:t xml:space="preserve">Med renset blod og høyt oksygeninnhold kan det nå transporteres ut til kroppens organer. Den venstre hjertepumpe fungerer henholdsvis på samme måte som den </w:t>
      </w:r>
      <w:r w:rsidR="00DB4D63">
        <w:rPr>
          <w:rFonts w:ascii="Times New Roman" w:hAnsi="Times New Roman" w:cs="Times New Roman"/>
          <w:sz w:val="24"/>
          <w:szCs w:val="24"/>
        </w:rPr>
        <w:t>høyre</w:t>
      </w:r>
      <w:r w:rsidR="00924AAC">
        <w:rPr>
          <w:rFonts w:ascii="Times New Roman" w:hAnsi="Times New Roman" w:cs="Times New Roman"/>
          <w:sz w:val="24"/>
          <w:szCs w:val="24"/>
        </w:rPr>
        <w:t>, ved å ha denne serien av hendelser.</w:t>
      </w:r>
    </w:p>
    <w:p w:rsidR="00CA2935" w:rsidRDefault="00924AAC" w:rsidP="00923B0A">
      <w:pPr>
        <w:pStyle w:val="Listeavsnit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Fra det venstre atrium (forkammer) pumpes blodet ut til venst</w:t>
      </w:r>
      <w:r w:rsidR="00DB4D63">
        <w:rPr>
          <w:rFonts w:ascii="Times New Roman" w:hAnsi="Times New Roman" w:cs="Times New Roman"/>
          <w:sz w:val="24"/>
          <w:szCs w:val="24"/>
        </w:rPr>
        <w:t>re ventrikkel (hjertekammer), gjennom</w:t>
      </w:r>
      <w:r>
        <w:rPr>
          <w:rFonts w:ascii="Times New Roman" w:hAnsi="Times New Roman" w:cs="Times New Roman"/>
          <w:sz w:val="24"/>
          <w:szCs w:val="24"/>
        </w:rPr>
        <w:t xml:space="preserve"> mitralklaffen.</w:t>
      </w:r>
    </w:p>
    <w:p w:rsidR="00924AAC" w:rsidRDefault="009D055A" w:rsidP="00923B0A">
      <w:pPr>
        <w:pStyle w:val="Listeavsnit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venstre ventrikkel (hjertekammer) pumpes blodet ut gjennom aortaklaffen og til aorta (livpulsåren)</w:t>
      </w:r>
    </w:p>
    <w:p w:rsidR="009D055A" w:rsidRPr="00924AAC" w:rsidRDefault="009D055A" w:rsidP="00CA6DEA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6DEA" w:rsidRPr="00972F75" w:rsidRDefault="00CA6DEA" w:rsidP="00CA6D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blodet har blitt pumpet ut i aorta (pulsåren), fordeler blodet seg på arteriene (pulsårene) i kroppen</w:t>
      </w:r>
      <w:r w:rsidR="000C621B">
        <w:rPr>
          <w:rFonts w:ascii="Times New Roman" w:hAnsi="Times New Roman" w:cs="Times New Roman"/>
          <w:sz w:val="24"/>
          <w:szCs w:val="24"/>
        </w:rPr>
        <w:t xml:space="preserve"> </w:t>
      </w:r>
      <w:r w:rsidR="000C621B">
        <w:rPr>
          <w:rStyle w:val="Fotnotereferanse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, hvor blodfordelingen av det oksygenrike blodet blir gjort av motstandsarterier (</w:t>
      </w:r>
      <w:r w:rsidRPr="00004877">
        <w:rPr>
          <w:rFonts w:ascii="Times New Roman" w:hAnsi="Times New Roman" w:cs="Times New Roman"/>
          <w:sz w:val="24"/>
          <w:szCs w:val="24"/>
        </w:rPr>
        <w:t>arterioler</w:t>
      </w:r>
      <w:r>
        <w:rPr>
          <w:rFonts w:ascii="Times New Roman" w:hAnsi="Times New Roman" w:cs="Times New Roman"/>
          <w:sz w:val="24"/>
          <w:szCs w:val="24"/>
        </w:rPr>
        <w:t xml:space="preserve">), som danner motstand i blodgjennomstrømningen. Denne prosessen skjer ved at muskler i arterioleveggen trekker seg sammen i radius </w:t>
      </w:r>
      <w:r>
        <w:rPr>
          <w:rStyle w:val="Fotnotereferanse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 eller slapper av. På denne måten vil det oksygenrike blodet nå frem til alle organene.  </w:t>
      </w:r>
    </w:p>
    <w:p w:rsidR="00785B02" w:rsidRPr="00205439" w:rsidRDefault="00205439" w:rsidP="00205439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41102774"/>
      <w:r w:rsidRPr="0020543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CA6DEA" w:rsidRPr="002054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7A6" w:rsidRPr="00205439">
        <w:rPr>
          <w:rFonts w:ascii="Times New Roman" w:hAnsi="Times New Roman" w:cs="Times New Roman"/>
          <w:color w:val="auto"/>
          <w:sz w:val="24"/>
          <w:szCs w:val="24"/>
        </w:rPr>
        <w:t>Blodet</w:t>
      </w:r>
      <w:bookmarkEnd w:id="19"/>
    </w:p>
    <w:p w:rsidR="009F17A6" w:rsidRPr="00205439" w:rsidRDefault="00205439" w:rsidP="00205439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241102775"/>
      <w:r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9F17A6"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.1 Blodårene</w:t>
      </w:r>
      <w:bookmarkEnd w:id="20"/>
    </w:p>
    <w:p w:rsidR="009F17A6" w:rsidRDefault="009F17A6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Blodårene er kroppens tunneler for transportering av blod gjennom hele kroppen. Vi har tre forskjellige typer blodårer, med hver sin funksjon. Disse er </w:t>
      </w:r>
    </w:p>
    <w:p w:rsidR="009F17A6" w:rsidRDefault="009F17A6" w:rsidP="009F17A6">
      <w:pPr>
        <w:pStyle w:val="Listeavsnit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Arterier</w:t>
      </w:r>
    </w:p>
    <w:p w:rsidR="009F17A6" w:rsidRDefault="002050CA" w:rsidP="009F17A6">
      <w:pPr>
        <w:pStyle w:val="Listeavsnit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Kappilarer</w:t>
      </w:r>
    </w:p>
    <w:p w:rsidR="009F17A6" w:rsidRPr="009F17A6" w:rsidRDefault="009F17A6" w:rsidP="009F17A6">
      <w:pPr>
        <w:pStyle w:val="Listeavsnit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</w:t>
      </w:r>
    </w:p>
    <w:p w:rsidR="00CA6DEA" w:rsidRPr="00205439" w:rsidRDefault="00205439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1" w:name="_Toc241102776"/>
      <w:r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9F17A6"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.1.1 Arterier</w:t>
      </w:r>
      <w:bookmarkEnd w:id="21"/>
    </w:p>
    <w:p w:rsidR="002050CA" w:rsidRDefault="009F17A6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Arteriene (pulsårene) er blodårene i kroppen som transporterer blodet med rikt oksygeninnhold dannet i det lille kretsløpet. For at arteriene skal kunne øke og dempe trykket er det et lag med muskulatur langs åreveggene</w:t>
      </w:r>
      <w:r w:rsidR="002050CA">
        <w:rPr>
          <w:rFonts w:ascii="Times New Roman" w:hAnsi="Times New Roman" w:cs="Times New Roman"/>
          <w:sz w:val="24"/>
          <w:szCs w:val="24"/>
        </w:rPr>
        <w:t xml:space="preserve">. Denne muskulaturen styres av kroppens autonome nervesystem </w:t>
      </w:r>
      <w:r w:rsidR="002050CA">
        <w:rPr>
          <w:rStyle w:val="Fotnotereferanse"/>
          <w:rFonts w:ascii="Times New Roman" w:hAnsi="Times New Roman" w:cs="Times New Roman"/>
          <w:sz w:val="24"/>
          <w:szCs w:val="24"/>
        </w:rPr>
        <w:footnoteReference w:id="15"/>
      </w:r>
      <w:r w:rsidR="002050CA">
        <w:rPr>
          <w:rFonts w:ascii="Times New Roman" w:hAnsi="Times New Roman" w:cs="Times New Roman"/>
          <w:sz w:val="24"/>
          <w:szCs w:val="24"/>
        </w:rPr>
        <w:t>, og gjør det</w:t>
      </w:r>
      <w:r w:rsidR="000C621B">
        <w:rPr>
          <w:rFonts w:ascii="Times New Roman" w:hAnsi="Times New Roman" w:cs="Times New Roman"/>
          <w:sz w:val="24"/>
          <w:szCs w:val="24"/>
        </w:rPr>
        <w:t xml:space="preserve"> mulig å forandre trykk</w:t>
      </w:r>
      <w:r w:rsidR="002050CA">
        <w:rPr>
          <w:rFonts w:ascii="Times New Roman" w:hAnsi="Times New Roman" w:cs="Times New Roman"/>
          <w:sz w:val="24"/>
          <w:szCs w:val="24"/>
        </w:rPr>
        <w:t xml:space="preserve"> og blodgjennomstrømning i arterien.</w:t>
      </w:r>
    </w:p>
    <w:p w:rsidR="002050CA" w:rsidRPr="00205439" w:rsidRDefault="00205439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241102777"/>
      <w:r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2050CA"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.1.2 Kappilarer</w:t>
      </w:r>
      <w:bookmarkEnd w:id="22"/>
    </w:p>
    <w:p w:rsidR="00205439" w:rsidRDefault="00205439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Kappilarene fungerer som </w:t>
      </w:r>
    </w:p>
    <w:p w:rsidR="002050CA" w:rsidRDefault="002050CA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 blodårene i kroppen er kappilarene de aller minste. Deres hovedfunksjoner å </w:t>
      </w:r>
      <w:r w:rsidR="001047B7">
        <w:rPr>
          <w:rFonts w:ascii="Times New Roman" w:hAnsi="Times New Roman" w:cs="Times New Roman"/>
          <w:sz w:val="24"/>
          <w:szCs w:val="24"/>
        </w:rPr>
        <w:t xml:space="preserve">tilføre cellene oksygen og næringsstoffer. </w:t>
      </w:r>
    </w:p>
    <w:p w:rsidR="001047B7" w:rsidRDefault="001047B7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50CA" w:rsidRPr="00205439" w:rsidRDefault="00205439" w:rsidP="00205439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241102778"/>
      <w:r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2050CA" w:rsidRPr="00205439">
        <w:rPr>
          <w:rFonts w:ascii="Times New Roman" w:hAnsi="Times New Roman" w:cs="Times New Roman"/>
          <w:b w:val="0"/>
          <w:color w:val="auto"/>
          <w:sz w:val="24"/>
          <w:szCs w:val="24"/>
        </w:rPr>
        <w:t>.1.2 Vener</w:t>
      </w:r>
      <w:bookmarkEnd w:id="23"/>
    </w:p>
    <w:p w:rsidR="001047B7" w:rsidRDefault="001047B7" w:rsidP="00923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blodet i kroppen har blitt oksygenfattig skal det sendes tilbake mot hjertet. Venenes oppgave er å transportere det fattige blodet fra vevet og tilbake til hjertet. </w:t>
      </w:r>
    </w:p>
    <w:p w:rsidR="001047B7" w:rsidRDefault="001047B7" w:rsidP="00923B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5B02" w:rsidRPr="003207CF" w:rsidRDefault="003207CF" w:rsidP="003207CF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241102779"/>
      <w:r w:rsidRPr="003207C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A75E3" w:rsidRPr="003207CF">
        <w:rPr>
          <w:rFonts w:ascii="Times New Roman" w:hAnsi="Times New Roman" w:cs="Times New Roman"/>
          <w:color w:val="auto"/>
          <w:sz w:val="24"/>
          <w:szCs w:val="24"/>
        </w:rPr>
        <w:t xml:space="preserve"> Konklusjon</w:t>
      </w:r>
      <w:bookmarkEnd w:id="24"/>
    </w:p>
    <w:p w:rsidR="00C22BD8" w:rsidRDefault="008B10A0" w:rsidP="008B1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Omfanget av denne oppgaven har gitt et bilde av hvordan menneskets sirkulasjonssystem fungerer. Det kan være både nødvendig og viktig å fordype seg nærmere i hovedorganene brukt i systemet. Det kan se ut som at fordypning i sykdomslære av hjerte- og lungesykdommer kan gi et større og helhetlig bilde av sirkulasjonssystemet i forskjellige former. Man kan lære å kjøre bil på en parkeringsplass, men det blir fort verre når det kommer en rundkjøring</w:t>
      </w:r>
      <w:r w:rsidR="00C22BD8">
        <w:rPr>
          <w:rFonts w:ascii="Times New Roman" w:hAnsi="Times New Roman" w:cs="Times New Roman"/>
          <w:sz w:val="24"/>
          <w:szCs w:val="24"/>
        </w:rPr>
        <w:t>!</w:t>
      </w:r>
    </w:p>
    <w:p w:rsidR="00C22BD8" w:rsidRDefault="00C22BD8" w:rsidP="008B1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2BD8" w:rsidRDefault="00C22BD8" w:rsidP="008B1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75D1" w:rsidRPr="00B075D1" w:rsidRDefault="00B075D1" w:rsidP="008B10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75D1">
        <w:rPr>
          <w:rFonts w:ascii="Times New Roman" w:hAnsi="Times New Roman" w:cs="Times New Roman"/>
          <w:b/>
          <w:sz w:val="24"/>
          <w:szCs w:val="24"/>
        </w:rPr>
        <w:lastRenderedPageBreak/>
        <w:t>Litteraturliste</w:t>
      </w:r>
    </w:p>
    <w:p w:rsidR="00C22BD8" w:rsidRDefault="00C22BD8" w:rsidP="00BA296F">
      <w:pPr>
        <w:spacing w:line="240" w:lineRule="auto"/>
        <w:rPr>
          <w:rFonts w:ascii="Times New Roman" w:hAnsi="Times New Roman" w:cs="Times New Roman"/>
        </w:rPr>
      </w:pPr>
      <w:r w:rsidRPr="00C22BD8">
        <w:rPr>
          <w:rFonts w:ascii="Times New Roman" w:hAnsi="Times New Roman" w:cs="Times New Roman"/>
        </w:rPr>
        <w:t xml:space="preserve">Anne Vesterdal (1993), </w:t>
      </w:r>
      <w:r w:rsidRPr="00C22BD8">
        <w:rPr>
          <w:rFonts w:ascii="Times New Roman" w:hAnsi="Times New Roman" w:cs="Times New Roman"/>
          <w:i/>
        </w:rPr>
        <w:t xml:space="preserve">Sundheds- og sygepleje II, </w:t>
      </w:r>
      <w:r>
        <w:rPr>
          <w:rFonts w:ascii="Times New Roman" w:hAnsi="Times New Roman" w:cs="Times New Roman"/>
        </w:rPr>
        <w:t xml:space="preserve">København: </w:t>
      </w:r>
      <w:r w:rsidRPr="00C22BD8">
        <w:rPr>
          <w:rFonts w:ascii="Times New Roman" w:hAnsi="Times New Roman" w:cs="Times New Roman"/>
        </w:rPr>
        <w:t>NYT NORDISK FORLAG BUSCK</w:t>
      </w:r>
    </w:p>
    <w:p w:rsidR="00C22BD8" w:rsidRDefault="00C22BD8" w:rsidP="00BA296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Tore Taraldsen, Ivar Sjaastad (2006), </w:t>
      </w:r>
      <w:r>
        <w:rPr>
          <w:rFonts w:ascii="Times New Roman" w:hAnsi="Times New Roman" w:cs="Times New Roman"/>
          <w:i/>
        </w:rPr>
        <w:t xml:space="preserve">Anatomi og Fysiologi, </w:t>
      </w:r>
      <w:r>
        <w:rPr>
          <w:rFonts w:ascii="Times New Roman" w:hAnsi="Times New Roman" w:cs="Times New Roman"/>
        </w:rPr>
        <w:t xml:space="preserve">Oslo: </w:t>
      </w:r>
      <w:r w:rsidR="00B075D1">
        <w:rPr>
          <w:rFonts w:ascii="Times New Roman" w:hAnsi="Times New Roman" w:cs="Times New Roman"/>
        </w:rPr>
        <w:t>Forlaget Mbl 2006</w:t>
      </w:r>
    </w:p>
    <w:p w:rsidR="003207CF" w:rsidRPr="003207CF" w:rsidRDefault="003207CF" w:rsidP="00320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207CF">
        <w:rPr>
          <w:rFonts w:ascii="Times New Roman" w:hAnsi="Times New Roman" w:cs="Times New Roman"/>
        </w:rPr>
        <w:t xml:space="preserve">Almås H red (2001), </w:t>
      </w:r>
      <w:r w:rsidRPr="000B3CFE">
        <w:rPr>
          <w:rFonts w:ascii="Times New Roman" w:hAnsi="Times New Roman" w:cs="Times New Roman"/>
          <w:i/>
          <w:sz w:val="24"/>
          <w:szCs w:val="24"/>
        </w:rPr>
        <w:t>Klinisk sykepleie</w:t>
      </w:r>
      <w:r w:rsidRPr="000B3CFE">
        <w:rPr>
          <w:rFonts w:ascii="Times New Roman" w:hAnsi="Times New Roman" w:cs="Times New Roman"/>
          <w:i/>
        </w:rPr>
        <w:t>, bind I og II</w:t>
      </w:r>
      <w:r>
        <w:rPr>
          <w:rFonts w:ascii="Times New Roman" w:hAnsi="Times New Roman" w:cs="Times New Roman"/>
        </w:rPr>
        <w:t>, 3.utgave. Oslo: Gyldendal Akademisk</w:t>
      </w:r>
    </w:p>
    <w:sectPr w:rsidR="003207CF" w:rsidRPr="003207CF" w:rsidSect="006C43D3">
      <w:footerReference w:type="default" r:id="rId8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25E" w:rsidRDefault="007E625E" w:rsidP="00E6085E">
      <w:pPr>
        <w:spacing w:after="0" w:line="240" w:lineRule="auto"/>
      </w:pPr>
      <w:r>
        <w:separator/>
      </w:r>
    </w:p>
  </w:endnote>
  <w:endnote w:type="continuationSeparator" w:id="1">
    <w:p w:rsidR="007E625E" w:rsidRDefault="007E625E" w:rsidP="00E6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991"/>
      <w:docPartObj>
        <w:docPartGallery w:val="Page Numbers (Bottom of Page)"/>
        <w:docPartUnique/>
      </w:docPartObj>
    </w:sdtPr>
    <w:sdtContent>
      <w:p w:rsidR="003207CF" w:rsidRDefault="003207CF">
        <w:pPr>
          <w:pStyle w:val="Bunntekst"/>
        </w:pPr>
        <w:fldSimple w:instr=" PAGE   \* MERGEFORMAT ">
          <w:r w:rsidR="000B3CFE">
            <w:rPr>
              <w:noProof/>
            </w:rPr>
            <w:t>2</w:t>
          </w:r>
        </w:fldSimple>
      </w:p>
    </w:sdtContent>
  </w:sdt>
  <w:p w:rsidR="003207CF" w:rsidRDefault="003207C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25E" w:rsidRDefault="007E625E" w:rsidP="00E6085E">
      <w:pPr>
        <w:spacing w:after="0" w:line="240" w:lineRule="auto"/>
      </w:pPr>
      <w:r>
        <w:separator/>
      </w:r>
    </w:p>
  </w:footnote>
  <w:footnote w:type="continuationSeparator" w:id="1">
    <w:p w:rsidR="007E625E" w:rsidRDefault="007E625E" w:rsidP="00E6085E">
      <w:pPr>
        <w:spacing w:after="0" w:line="240" w:lineRule="auto"/>
      </w:pPr>
      <w:r>
        <w:continuationSeparator/>
      </w:r>
    </w:p>
  </w:footnote>
  <w:footnote w:id="2">
    <w:p w:rsidR="003207CF" w:rsidRPr="002845F5" w:rsidRDefault="003207CF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2845F5">
        <w:rPr>
          <w:lang w:val="en-US"/>
        </w:rPr>
        <w:t xml:space="preserve"> Asimov, Isaac. </w:t>
      </w:r>
      <w:r w:rsidRPr="002845F5">
        <w:rPr>
          <w:i/>
          <w:iCs/>
          <w:lang w:val="en-US"/>
        </w:rPr>
        <w:t>The Human Body,</w:t>
      </w:r>
      <w:r w:rsidRPr="002845F5">
        <w:rPr>
          <w:lang w:val="en-US"/>
        </w:rPr>
        <w:t xml:space="preserve"> rev.</w:t>
      </w:r>
      <w:r>
        <w:rPr>
          <w:lang w:val="en-US"/>
        </w:rPr>
        <w:t>utg, s,</w:t>
      </w:r>
      <w:r w:rsidRPr="002845F5">
        <w:rPr>
          <w:lang w:val="en-US"/>
        </w:rPr>
        <w:t>79</w:t>
      </w:r>
    </w:p>
  </w:footnote>
  <w:footnote w:id="3">
    <w:p w:rsidR="003207CF" w:rsidRPr="00EA4CCD" w:rsidRDefault="003207CF">
      <w:pPr>
        <w:pStyle w:val="Fotnotetekst"/>
        <w:rPr>
          <w:rFonts w:ascii="Times New Roman" w:hAnsi="Times New Roman" w:cs="Times New Roman"/>
        </w:rPr>
      </w:pPr>
      <w:r>
        <w:rPr>
          <w:rStyle w:val="Fotnotereferanse"/>
        </w:rPr>
        <w:footnoteRef/>
      </w:r>
      <w:r>
        <w:t xml:space="preserve"> </w:t>
      </w:r>
      <w:r w:rsidRPr="00EA4CCD">
        <w:rPr>
          <w:rFonts w:ascii="Times New Roman" w:hAnsi="Times New Roman" w:cs="Times New Roman"/>
        </w:rPr>
        <w:t>Pumpefase</w:t>
      </w:r>
    </w:p>
  </w:footnote>
  <w:footnote w:id="4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Slagvolum</w:t>
      </w:r>
    </w:p>
  </w:footnote>
  <w:footnote w:id="5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Slagfrekvens</w:t>
      </w:r>
    </w:p>
  </w:footnote>
  <w:footnote w:id="6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MinuttVolum =  (SLAGVOLUM * HJERTEFREKVENS)</w:t>
      </w:r>
    </w:p>
  </w:footnote>
  <w:footnote w:id="7">
    <w:p w:rsidR="003207CF" w:rsidRPr="00EA4CCD" w:rsidRDefault="003207CF">
      <w:pPr>
        <w:pStyle w:val="Fotnotetekst"/>
        <w:rPr>
          <w:rFonts w:ascii="Times New Roman" w:hAnsi="Times New Roman" w:cs="Times New Roman"/>
        </w:rPr>
      </w:pPr>
      <w:r w:rsidRPr="00EA4CCD">
        <w:rPr>
          <w:rStyle w:val="Fotnotereferanse"/>
          <w:rFonts w:ascii="Times New Roman" w:hAnsi="Times New Roman" w:cs="Times New Roman"/>
        </w:rPr>
        <w:footnoteRef/>
      </w:r>
      <w:r w:rsidRPr="00EA4CCD">
        <w:rPr>
          <w:rFonts w:ascii="Times New Roman" w:hAnsi="Times New Roman" w:cs="Times New Roman"/>
        </w:rPr>
        <w:t xml:space="preserve"> Fylningsfasen</w:t>
      </w:r>
    </w:p>
  </w:footnote>
  <w:footnote w:id="8">
    <w:p w:rsidR="003207CF" w:rsidRPr="00EA4CCD" w:rsidRDefault="003207CF">
      <w:pPr>
        <w:pStyle w:val="Fotnotetekst"/>
        <w:rPr>
          <w:rFonts w:ascii="Times New Roman" w:hAnsi="Times New Roman" w:cs="Times New Roman"/>
        </w:rPr>
      </w:pPr>
      <w:r w:rsidRPr="00EA4CCD">
        <w:rPr>
          <w:rStyle w:val="Fotnotereferanse"/>
          <w:rFonts w:ascii="Times New Roman" w:hAnsi="Times New Roman" w:cs="Times New Roman"/>
        </w:rPr>
        <w:footnoteRef/>
      </w:r>
      <w:r w:rsidRPr="00EA4CCD">
        <w:rPr>
          <w:rFonts w:ascii="Times New Roman" w:hAnsi="Times New Roman" w:cs="Times New Roman"/>
        </w:rPr>
        <w:t xml:space="preserve"> Lite til intet trykk i atrium eller ventrikkel</w:t>
      </w:r>
    </w:p>
  </w:footnote>
  <w:footnote w:id="9">
    <w:p w:rsidR="003207CF" w:rsidRPr="00EA4CCD" w:rsidRDefault="003207CF">
      <w:pPr>
        <w:pStyle w:val="Fotnotetekst"/>
        <w:rPr>
          <w:rFonts w:ascii="Times New Roman" w:hAnsi="Times New Roman" w:cs="Times New Roman"/>
        </w:rPr>
      </w:pPr>
      <w:r w:rsidRPr="00EA4CCD">
        <w:rPr>
          <w:rStyle w:val="Fotnotereferans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A4CCD">
        <w:rPr>
          <w:rFonts w:ascii="Times New Roman" w:hAnsi="Times New Roman" w:cs="Times New Roman"/>
        </w:rPr>
        <w:t>Millimeterkvikksølvhøyde</w:t>
      </w:r>
    </w:p>
  </w:footnote>
  <w:footnote w:id="10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Tore Taraldsen og Jonas Taraldsen, </w:t>
      </w:r>
      <w:r w:rsidRPr="008B2757">
        <w:rPr>
          <w:i/>
        </w:rPr>
        <w:t>Anatomi og Fysiologi</w:t>
      </w:r>
      <w:r>
        <w:rPr>
          <w:i/>
        </w:rPr>
        <w:t xml:space="preserve"> rev 6</w:t>
      </w:r>
      <w:r>
        <w:t xml:space="preserve"> s, 122</w:t>
      </w:r>
    </w:p>
  </w:footnote>
  <w:footnote w:id="11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A25A49">
        <w:rPr>
          <w:bCs/>
        </w:rPr>
        <w:t>pacemaker</w:t>
      </w:r>
      <w:r>
        <w:t xml:space="preserve"> m1 (utt pe(i)smeiker; eng.) elektrisk apparat som stimulerer og regulerer hjerteslagene</w:t>
      </w:r>
    </w:p>
  </w:footnote>
  <w:footnote w:id="12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Blod med lavt oksygeninnhold blir ofte definert som blått blod</w:t>
      </w:r>
    </w:p>
  </w:footnote>
  <w:footnote w:id="13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Hodet, armer, brysthule, bukhule og ben</w:t>
      </w:r>
    </w:p>
  </w:footnote>
  <w:footnote w:id="14">
    <w:p w:rsidR="003207CF" w:rsidRDefault="003207CF" w:rsidP="00CA6DEA">
      <w:pPr>
        <w:pStyle w:val="Fotnotetekst"/>
      </w:pPr>
      <w:r>
        <w:rPr>
          <w:rStyle w:val="Fotnotereferanse"/>
        </w:rPr>
        <w:footnoteRef/>
      </w:r>
      <w:r>
        <w:t xml:space="preserve"> rett linje fra sentrum i en sirkel</w:t>
      </w:r>
    </w:p>
  </w:footnote>
  <w:footnote w:id="15">
    <w:p w:rsidR="003207CF" w:rsidRDefault="003207CF">
      <w:pPr>
        <w:pStyle w:val="Fotnotetekst"/>
      </w:pPr>
      <w:r>
        <w:rPr>
          <w:rStyle w:val="Fotnotereferanse"/>
        </w:rPr>
        <w:footnoteRef/>
      </w:r>
      <w:r>
        <w:t xml:space="preserve"> autonome nervesystemet kontrollerer kroppens indre organer, og er ikke viljestyrt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703"/>
    <w:multiLevelType w:val="hybridMultilevel"/>
    <w:tmpl w:val="BEF8E1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86701"/>
    <w:multiLevelType w:val="multilevel"/>
    <w:tmpl w:val="4356B6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19E352F8"/>
    <w:multiLevelType w:val="hybridMultilevel"/>
    <w:tmpl w:val="5B486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4645"/>
    <w:multiLevelType w:val="hybridMultilevel"/>
    <w:tmpl w:val="44A283E6"/>
    <w:lvl w:ilvl="0" w:tplc="2C3EA1D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E2696"/>
    <w:multiLevelType w:val="hybridMultilevel"/>
    <w:tmpl w:val="1758C9A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EE544D"/>
    <w:multiLevelType w:val="hybridMultilevel"/>
    <w:tmpl w:val="A0741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F03B5"/>
    <w:multiLevelType w:val="hybridMultilevel"/>
    <w:tmpl w:val="CA3E56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37E07"/>
    <w:multiLevelType w:val="hybridMultilevel"/>
    <w:tmpl w:val="554E0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E1006"/>
    <w:multiLevelType w:val="hybridMultilevel"/>
    <w:tmpl w:val="DB38AC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B320D"/>
    <w:multiLevelType w:val="hybridMultilevel"/>
    <w:tmpl w:val="B3820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90199"/>
    <w:multiLevelType w:val="hybridMultilevel"/>
    <w:tmpl w:val="CFF69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17221"/>
    <w:multiLevelType w:val="hybridMultilevel"/>
    <w:tmpl w:val="B3FEA71A"/>
    <w:lvl w:ilvl="0" w:tplc="14601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B4E2C"/>
    <w:multiLevelType w:val="hybridMultilevel"/>
    <w:tmpl w:val="8354B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A1827"/>
    <w:multiLevelType w:val="hybridMultilevel"/>
    <w:tmpl w:val="A9E063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E0151"/>
    <w:multiLevelType w:val="hybridMultilevel"/>
    <w:tmpl w:val="6A641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861E0"/>
    <w:multiLevelType w:val="hybridMultilevel"/>
    <w:tmpl w:val="44C47A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D1405"/>
    <w:multiLevelType w:val="hybridMultilevel"/>
    <w:tmpl w:val="FAA08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1"/>
  </w:num>
  <w:num w:numId="5">
    <w:abstractNumId w:val="3"/>
  </w:num>
  <w:num w:numId="6">
    <w:abstractNumId w:val="15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14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85E"/>
    <w:rsid w:val="0000154D"/>
    <w:rsid w:val="00004877"/>
    <w:rsid w:val="00024109"/>
    <w:rsid w:val="00026A66"/>
    <w:rsid w:val="00031C8A"/>
    <w:rsid w:val="00046B2A"/>
    <w:rsid w:val="00051338"/>
    <w:rsid w:val="000B3CFE"/>
    <w:rsid w:val="000B669E"/>
    <w:rsid w:val="000C621B"/>
    <w:rsid w:val="000E6BFE"/>
    <w:rsid w:val="000F004A"/>
    <w:rsid w:val="001047B7"/>
    <w:rsid w:val="001711E3"/>
    <w:rsid w:val="001779D3"/>
    <w:rsid w:val="001C37FD"/>
    <w:rsid w:val="00203FB4"/>
    <w:rsid w:val="002050CA"/>
    <w:rsid w:val="00205439"/>
    <w:rsid w:val="00235B4B"/>
    <w:rsid w:val="0025730B"/>
    <w:rsid w:val="00265582"/>
    <w:rsid w:val="00270EA0"/>
    <w:rsid w:val="002845F5"/>
    <w:rsid w:val="002D6CE8"/>
    <w:rsid w:val="002D6DC2"/>
    <w:rsid w:val="003033AD"/>
    <w:rsid w:val="0031343F"/>
    <w:rsid w:val="003207CF"/>
    <w:rsid w:val="003236B1"/>
    <w:rsid w:val="00323F61"/>
    <w:rsid w:val="003B6D4C"/>
    <w:rsid w:val="003D7003"/>
    <w:rsid w:val="00461A3E"/>
    <w:rsid w:val="004B3E19"/>
    <w:rsid w:val="004B6375"/>
    <w:rsid w:val="005543F7"/>
    <w:rsid w:val="00560127"/>
    <w:rsid w:val="005A6CF8"/>
    <w:rsid w:val="005E0D56"/>
    <w:rsid w:val="00604FA6"/>
    <w:rsid w:val="0060756B"/>
    <w:rsid w:val="006224B7"/>
    <w:rsid w:val="00640CF5"/>
    <w:rsid w:val="0064714A"/>
    <w:rsid w:val="00692204"/>
    <w:rsid w:val="006C43D3"/>
    <w:rsid w:val="00724D95"/>
    <w:rsid w:val="00785B02"/>
    <w:rsid w:val="007A75E3"/>
    <w:rsid w:val="007B16AD"/>
    <w:rsid w:val="007E625E"/>
    <w:rsid w:val="007F71B3"/>
    <w:rsid w:val="00821059"/>
    <w:rsid w:val="008978AB"/>
    <w:rsid w:val="008B10A0"/>
    <w:rsid w:val="008B2757"/>
    <w:rsid w:val="008E1A56"/>
    <w:rsid w:val="00921FB5"/>
    <w:rsid w:val="00923B0A"/>
    <w:rsid w:val="00924AAC"/>
    <w:rsid w:val="00941B96"/>
    <w:rsid w:val="009550E2"/>
    <w:rsid w:val="00972F75"/>
    <w:rsid w:val="009A6EB7"/>
    <w:rsid w:val="009D055A"/>
    <w:rsid w:val="009F17A6"/>
    <w:rsid w:val="00A152D2"/>
    <w:rsid w:val="00A25119"/>
    <w:rsid w:val="00A25A49"/>
    <w:rsid w:val="00A31546"/>
    <w:rsid w:val="00A90D67"/>
    <w:rsid w:val="00A96E75"/>
    <w:rsid w:val="00B075D1"/>
    <w:rsid w:val="00B52A1C"/>
    <w:rsid w:val="00B6063C"/>
    <w:rsid w:val="00BA296F"/>
    <w:rsid w:val="00C22BD8"/>
    <w:rsid w:val="00CA2935"/>
    <w:rsid w:val="00CA6DEA"/>
    <w:rsid w:val="00CD75F3"/>
    <w:rsid w:val="00CE6C6C"/>
    <w:rsid w:val="00D05BBD"/>
    <w:rsid w:val="00DB4D63"/>
    <w:rsid w:val="00E6085E"/>
    <w:rsid w:val="00E7242B"/>
    <w:rsid w:val="00E90F1A"/>
    <w:rsid w:val="00EA4CCD"/>
    <w:rsid w:val="00EB2C73"/>
    <w:rsid w:val="00F2308B"/>
    <w:rsid w:val="00F36F8C"/>
    <w:rsid w:val="00FC430D"/>
    <w:rsid w:val="00FE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0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5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5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0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6085E"/>
    <w:pPr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qFormat/>
    <w:rsid w:val="00E6085E"/>
    <w:pPr>
      <w:spacing w:after="100"/>
      <w:ind w:left="220"/>
    </w:pPr>
    <w:rPr>
      <w:rFonts w:eastAsiaTheme="minorEastAsia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E6085E"/>
    <w:pPr>
      <w:spacing w:after="100"/>
    </w:pPr>
    <w:rPr>
      <w:rFonts w:eastAsiaTheme="minorEastAsia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E6085E"/>
    <w:pPr>
      <w:spacing w:after="100"/>
      <w:ind w:left="440"/>
    </w:pPr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6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085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E60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6085E"/>
  </w:style>
  <w:style w:type="paragraph" w:styleId="Bunntekst">
    <w:name w:val="footer"/>
    <w:basedOn w:val="Normal"/>
    <w:link w:val="BunntekstTegn"/>
    <w:uiPriority w:val="99"/>
    <w:unhideWhenUsed/>
    <w:rsid w:val="00E60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085E"/>
  </w:style>
  <w:style w:type="paragraph" w:styleId="Listeavsnitt">
    <w:name w:val="List Paragraph"/>
    <w:basedOn w:val="Normal"/>
    <w:uiPriority w:val="34"/>
    <w:qFormat/>
    <w:rsid w:val="00461A3E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85B02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85B02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85B02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4714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4714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4714A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A31546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5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5B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theving">
    <w:name w:val="Emphasis"/>
    <w:basedOn w:val="Standardskriftforavsnitt"/>
    <w:uiPriority w:val="20"/>
    <w:qFormat/>
    <w:rsid w:val="005543F7"/>
    <w:rPr>
      <w:i/>
      <w:iCs/>
    </w:rPr>
  </w:style>
  <w:style w:type="paragraph" w:styleId="Bibliografi">
    <w:name w:val="Bibliography"/>
    <w:basedOn w:val="Normal"/>
    <w:next w:val="Normal"/>
    <w:uiPriority w:val="37"/>
    <w:unhideWhenUsed/>
    <w:rsid w:val="00C22BD8"/>
  </w:style>
  <w:style w:type="paragraph" w:styleId="Kildeliste">
    <w:name w:val="table of authorities"/>
    <w:basedOn w:val="Normal"/>
    <w:next w:val="Normal"/>
    <w:uiPriority w:val="99"/>
    <w:unhideWhenUsed/>
    <w:rsid w:val="00C22BD8"/>
    <w:pPr>
      <w:spacing w:after="0"/>
      <w:ind w:left="220" w:hanging="220"/>
    </w:pPr>
    <w:rPr>
      <w:sz w:val="20"/>
      <w:szCs w:val="20"/>
    </w:rPr>
  </w:style>
  <w:style w:type="paragraph" w:styleId="Kildelisteoverskrift">
    <w:name w:val="toa heading"/>
    <w:basedOn w:val="Normal"/>
    <w:next w:val="Normal"/>
    <w:uiPriority w:val="99"/>
    <w:unhideWhenUsed/>
    <w:rsid w:val="00C22BD8"/>
    <w:pPr>
      <w:spacing w:before="240" w:after="120"/>
    </w:pPr>
    <w:rPr>
      <w:rFonts w:cs="Arial"/>
      <w:b/>
      <w:bCs/>
      <w: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55F3"/>
    <w:rsid w:val="00FD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C96F07C26DD44DEAF0A3F4F906BF473">
    <w:name w:val="EC96F07C26DD44DEAF0A3F4F906BF473"/>
    <w:rsid w:val="00FD55F3"/>
  </w:style>
  <w:style w:type="paragraph" w:customStyle="1" w:styleId="53E0B3094EE9448C986D8F30AD09A9BD">
    <w:name w:val="53E0B3094EE9448C986D8F30AD09A9BD"/>
    <w:rsid w:val="00FD55F3"/>
  </w:style>
  <w:style w:type="paragraph" w:customStyle="1" w:styleId="BD5E431025444D50AD65259FC7E91FFC">
    <w:name w:val="BD5E431025444D50AD65259FC7E91FFC"/>
    <w:rsid w:val="00FD55F3"/>
  </w:style>
  <w:style w:type="paragraph" w:customStyle="1" w:styleId="83063C8B6B5641588D0C060DA7BFD605">
    <w:name w:val="83063C8B6B5641588D0C060DA7BFD605"/>
    <w:rsid w:val="00FD55F3"/>
  </w:style>
  <w:style w:type="paragraph" w:customStyle="1" w:styleId="C73BE2BE09474CADA556ED56A9D55D2D">
    <w:name w:val="C73BE2BE09474CADA556ED56A9D55D2D"/>
    <w:rsid w:val="00FD55F3"/>
  </w:style>
  <w:style w:type="paragraph" w:customStyle="1" w:styleId="AC16E661052344AFB6DBC8F64A5944B3">
    <w:name w:val="AC16E661052344AFB6DBC8F64A5944B3"/>
    <w:rsid w:val="00FD55F3"/>
  </w:style>
  <w:style w:type="paragraph" w:customStyle="1" w:styleId="DE73C3E0FC374A9A9A021B6598DB30DA">
    <w:name w:val="DE73C3E0FC374A9A9A021B6598DB30DA"/>
    <w:rsid w:val="00FD55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Tor06</b:Tag>
    <b:SourceType>Book</b:SourceType>
    <b:Guid>{E50AE386-FF29-4D33-9B1A-F1328E3246B5}</b:Guid>
    <b:LCID>1044</b:LCID>
    <b:Author>
      <b:Author>
        <b:NameList>
          <b:Person>
            <b:Last>Sjaastad</b:Last>
            <b:First>Tore</b:First>
            <b:Middle>Taraldsen og Ivar</b:Middle>
          </b:Person>
        </b:NameList>
      </b:Author>
    </b:Author>
    <b:Title>Anatomi og fysiologi</b:Title>
    <b:Year>2006</b:Year>
    <b:City>OSLO</b:City>
    <b:Publisher>Forlaget Mbl</b:Publisher>
    <b:RefOrder>1</b:RefOrder>
  </b:Source>
  <b:Source>
    <b:Tag>Ves93</b:Tag>
    <b:SourceType>Book</b:SourceType>
    <b:Guid>{1B018728-D165-4E3C-BCE6-97070E2F097E}</b:Guid>
    <b:LCID>0</b:LCID>
    <b:Author>
      <b:Author>
        <b:NameList>
          <b:Person>
            <b:Last>Vesterdal</b:Last>
            <b:First>Anne</b:First>
          </b:Person>
        </b:NameList>
      </b:Author>
    </b:Author>
    <b:Title>Sundheds- Og Sygepleje II 2. udgave</b:Title>
    <b:Year>1993</b:Year>
    <b:City>København</b:City>
    <b:Publisher>NYT NORDISK FORLAG ARNOLD BUSCK</b:Publisher>
    <b:RefOrder>2</b:RefOrder>
  </b:Source>
</b:Sources>
</file>

<file path=customXml/itemProps1.xml><?xml version="1.0" encoding="utf-8"?>
<ds:datastoreItem xmlns:ds="http://schemas.openxmlformats.org/officeDocument/2006/customXml" ds:itemID="{352A548E-4216-41D2-B1F6-20C9391A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1723</Words>
  <Characters>9530</Characters>
  <Application>Microsoft Office Word</Application>
  <DocSecurity>0</DocSecurity>
  <Lines>238</Lines>
  <Paragraphs>137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trsi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babayaga</dc:creator>
  <cp:keywords/>
  <dc:description/>
  <cp:lastModifiedBy>babayaga</cp:lastModifiedBy>
  <cp:revision>4</cp:revision>
  <dcterms:created xsi:type="dcterms:W3CDTF">2009-09-19T01:49:00Z</dcterms:created>
  <dcterms:modified xsi:type="dcterms:W3CDTF">2009-09-19T03:59:00Z</dcterms:modified>
</cp:coreProperties>
</file>